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F257C7A">
      <w:pPr>
        <w:pStyle w:val="9"/>
        <w:ind w:firstLine="0"/>
        <w:jc w:val="center"/>
        <w:outlineLvl w:val="0"/>
        <w:rPr>
          <w:rFonts w:hint="default" w:ascii="方正小标宋_GBK" w:hAnsi="方正小标宋_GBK" w:eastAsia="方正小标宋_GBK" w:cs="方正小标宋_GBK"/>
          <w:b/>
          <w:bCs/>
          <w:sz w:val="36"/>
          <w:szCs w:val="36"/>
          <w:lang w:val="zh-TW" w:eastAsia="zh-TW"/>
        </w:rPr>
      </w:pPr>
      <w:bookmarkStart w:id="0" w:name="_GoBack"/>
      <w:r>
        <w:rPr>
          <w:rFonts w:ascii="方正小标宋_GBK" w:hAnsi="方正小标宋_GBK" w:eastAsia="方正小标宋_GBK" w:cs="方正小标宋_GBK"/>
          <w:b/>
          <w:bCs/>
          <w:sz w:val="36"/>
          <w:szCs w:val="36"/>
          <w:lang w:val="zh-TW" w:eastAsia="zh-TW"/>
        </w:rPr>
        <w:t>《 云计算应用开发 》 课程标准</w:t>
      </w:r>
    </w:p>
    <w:bookmarkEnd w:id="0"/>
    <w:p w14:paraId="3C254B3B">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一、课程基本信息</w:t>
      </w:r>
    </w:p>
    <w:tbl>
      <w:tblPr>
        <w:tblStyle w:val="8"/>
        <w:tblW w:w="8522"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591"/>
        <w:gridCol w:w="3931"/>
      </w:tblGrid>
      <w:tr w14:paraId="62698DA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17" w:hRule="atLeast"/>
        </w:trPr>
        <w:tc>
          <w:tcPr>
            <w:tcW w:w="8522"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DC3FA62">
            <w:pPr>
              <w:pStyle w:val="9"/>
              <w:spacing w:line="240" w:lineRule="auto"/>
              <w:ind w:firstLine="0"/>
              <w:rPr>
                <w:rFonts w:hint="default"/>
              </w:rPr>
            </w:pPr>
            <w:r>
              <w:rPr>
                <w:rFonts w:ascii="宋体" w:hAnsi="宋体" w:eastAsia="宋体" w:cs="宋体"/>
                <w:b/>
                <w:bCs/>
                <w:sz w:val="24"/>
                <w:szCs w:val="24"/>
                <w:lang w:val="zh-TW" w:eastAsia="zh-TW"/>
              </w:rPr>
              <w:t>课程名称</w:t>
            </w:r>
            <w:r>
              <w:rPr>
                <w:rFonts w:ascii="宋体" w:hAnsi="宋体" w:eastAsia="宋体" w:cs="宋体"/>
                <w:b/>
                <w:bCs/>
                <w:sz w:val="24"/>
                <w:szCs w:val="24"/>
              </w:rPr>
              <w:t>:</w:t>
            </w:r>
            <w:r>
              <w:rPr>
                <w:rFonts w:hint="default" w:ascii="宋体" w:hAnsi="宋体" w:eastAsia="宋体" w:cs="宋体"/>
                <w:color w:val="000000"/>
                <w:kern w:val="2"/>
                <w:sz w:val="24"/>
                <w:szCs w:val="24"/>
                <w:u w:color="000000"/>
                <w:lang w:val="zh-TW" w:eastAsia="zh-TW" w:bidi="ar-SA"/>
              </w:rPr>
              <w:t>云计算应用开发</w:t>
            </w:r>
          </w:p>
        </w:tc>
      </w:tr>
      <w:tr w14:paraId="4BCF9E8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17" w:hRule="atLeast"/>
        </w:trPr>
        <w:tc>
          <w:tcPr>
            <w:tcW w:w="459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66BB927">
            <w:pPr>
              <w:pStyle w:val="9"/>
              <w:spacing w:line="240" w:lineRule="auto"/>
              <w:ind w:firstLine="0"/>
              <w:rPr>
                <w:rFonts w:hint="default"/>
              </w:rPr>
            </w:pPr>
            <w:r>
              <w:rPr>
                <w:rFonts w:ascii="宋体" w:hAnsi="宋体" w:eastAsia="宋体" w:cs="宋体"/>
                <w:b/>
                <w:bCs/>
                <w:sz w:val="24"/>
                <w:szCs w:val="24"/>
                <w:lang w:val="zh-TW" w:eastAsia="zh-TW"/>
              </w:rPr>
              <w:t>课程编码</w:t>
            </w:r>
            <w:r>
              <w:rPr>
                <w:rFonts w:ascii="宋体" w:hAnsi="宋体" w:eastAsia="宋体" w:cs="宋体"/>
                <w:b/>
                <w:bCs/>
                <w:sz w:val="24"/>
                <w:szCs w:val="24"/>
              </w:rPr>
              <w:t>:</w:t>
            </w:r>
            <w:r>
              <w:rPr>
                <w:rFonts w:hint="default" w:ascii="宋体" w:hAnsi="宋体" w:eastAsia="宋体" w:cs="宋体"/>
                <w:color w:val="000000"/>
                <w:kern w:val="2"/>
                <w:sz w:val="24"/>
                <w:szCs w:val="24"/>
                <w:u w:color="000000"/>
                <w:lang w:val="zh-TW" w:eastAsia="zh-TW" w:bidi="ar-SA"/>
              </w:rPr>
              <w:t>05031316</w:t>
            </w:r>
          </w:p>
        </w:tc>
        <w:tc>
          <w:tcPr>
            <w:tcW w:w="393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DAAC836">
            <w:pPr>
              <w:pStyle w:val="9"/>
              <w:spacing w:line="240" w:lineRule="auto"/>
              <w:ind w:firstLine="0"/>
              <w:rPr>
                <w:rFonts w:hint="default"/>
              </w:rPr>
            </w:pPr>
            <w:r>
              <w:rPr>
                <w:rFonts w:ascii="宋体" w:hAnsi="宋体" w:eastAsia="宋体" w:cs="宋体"/>
                <w:b/>
                <w:bCs/>
                <w:sz w:val="24"/>
                <w:szCs w:val="24"/>
                <w:lang w:val="zh-TW" w:eastAsia="zh-TW"/>
              </w:rPr>
              <w:t>课程类别</w:t>
            </w:r>
            <w:r>
              <w:rPr>
                <w:rFonts w:ascii="宋体" w:hAnsi="宋体" w:eastAsia="宋体" w:cs="宋体"/>
                <w:b/>
                <w:bCs/>
                <w:sz w:val="24"/>
                <w:szCs w:val="24"/>
              </w:rPr>
              <w:t>:</w:t>
            </w:r>
            <w:r>
              <w:rPr>
                <w:rFonts w:hint="default" w:ascii="宋体" w:hAnsi="宋体" w:eastAsia="宋体" w:cs="宋体"/>
                <w:color w:val="000000"/>
                <w:kern w:val="2"/>
                <w:sz w:val="24"/>
                <w:szCs w:val="24"/>
                <w:u w:color="000000"/>
                <w:lang w:val="zh-TW" w:eastAsia="zh-TW" w:bidi="ar-SA"/>
              </w:rPr>
              <w:t>专业必修课</w:t>
            </w:r>
          </w:p>
        </w:tc>
      </w:tr>
      <w:tr w14:paraId="47195AB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17" w:hRule="atLeast"/>
        </w:trPr>
        <w:tc>
          <w:tcPr>
            <w:tcW w:w="459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7026674">
            <w:pPr>
              <w:pStyle w:val="9"/>
              <w:spacing w:line="240" w:lineRule="auto"/>
              <w:ind w:firstLine="0"/>
              <w:rPr>
                <w:rFonts w:hint="default"/>
              </w:rPr>
            </w:pPr>
            <w:r>
              <w:rPr>
                <w:rFonts w:ascii="宋体" w:hAnsi="宋体" w:eastAsia="宋体" w:cs="宋体"/>
                <w:b/>
                <w:bCs/>
                <w:sz w:val="24"/>
                <w:szCs w:val="24"/>
                <w:lang w:val="zh-TW" w:eastAsia="zh-TW"/>
              </w:rPr>
              <w:t>学分</w:t>
            </w:r>
            <w:r>
              <w:rPr>
                <w:rFonts w:ascii="宋体" w:hAnsi="宋体" w:eastAsia="宋体" w:cs="宋体"/>
                <w:b/>
                <w:bCs/>
                <w:sz w:val="24"/>
                <w:szCs w:val="24"/>
              </w:rPr>
              <w:t>:</w:t>
            </w:r>
            <w:r>
              <w:rPr>
                <w:rFonts w:hint="default" w:ascii="宋体" w:hAnsi="宋体" w:eastAsia="宋体" w:cs="宋体"/>
                <w:color w:val="000000"/>
                <w:kern w:val="2"/>
                <w:sz w:val="24"/>
                <w:szCs w:val="24"/>
                <w:u w:color="000000"/>
                <w:lang w:val="zh-TW" w:eastAsia="zh-TW" w:bidi="ar-SA"/>
              </w:rPr>
              <w:t>4</w:t>
            </w:r>
          </w:p>
        </w:tc>
        <w:tc>
          <w:tcPr>
            <w:tcW w:w="393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2216B2D">
            <w:pPr>
              <w:pStyle w:val="9"/>
              <w:spacing w:line="240" w:lineRule="auto"/>
              <w:ind w:firstLine="0"/>
              <w:rPr>
                <w:rFonts w:hint="default"/>
              </w:rPr>
            </w:pPr>
            <w:r>
              <w:rPr>
                <w:rFonts w:ascii="宋体" w:hAnsi="宋体" w:eastAsia="宋体" w:cs="宋体"/>
                <w:b/>
                <w:bCs/>
                <w:sz w:val="24"/>
                <w:szCs w:val="24"/>
                <w:lang w:val="zh-TW" w:eastAsia="zh-TW"/>
              </w:rPr>
              <w:t>学时：48</w:t>
            </w:r>
          </w:p>
        </w:tc>
      </w:tr>
      <w:tr w14:paraId="3613027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17" w:hRule="atLeast"/>
        </w:trPr>
        <w:tc>
          <w:tcPr>
            <w:tcW w:w="459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2B9EF41">
            <w:pPr>
              <w:pStyle w:val="9"/>
              <w:spacing w:line="240" w:lineRule="auto"/>
              <w:ind w:firstLine="0"/>
              <w:rPr>
                <w:rFonts w:hint="default"/>
              </w:rPr>
            </w:pPr>
            <w:r>
              <w:rPr>
                <w:rFonts w:ascii="宋体" w:hAnsi="宋体" w:eastAsia="宋体" w:cs="宋体"/>
                <w:b/>
                <w:bCs/>
                <w:sz w:val="24"/>
                <w:szCs w:val="24"/>
                <w:lang w:val="zh-TW" w:eastAsia="zh-TW"/>
              </w:rPr>
              <w:t>适用专业</w:t>
            </w:r>
            <w:r>
              <w:rPr>
                <w:rFonts w:ascii="宋体" w:hAnsi="宋体" w:eastAsia="宋体" w:cs="宋体"/>
                <w:b/>
                <w:bCs/>
                <w:sz w:val="24"/>
                <w:szCs w:val="24"/>
              </w:rPr>
              <w:t>:</w:t>
            </w:r>
            <w:r>
              <w:rPr>
                <w:rFonts w:hint="default" w:ascii="宋体" w:hAnsi="宋体" w:eastAsia="宋体" w:cs="宋体"/>
                <w:color w:val="000000"/>
                <w:kern w:val="2"/>
                <w:sz w:val="24"/>
                <w:szCs w:val="24"/>
                <w:u w:color="000000"/>
                <w:lang w:val="zh-TW" w:eastAsia="zh-TW" w:bidi="ar-SA"/>
              </w:rPr>
              <w:t>云计算技术应用</w:t>
            </w:r>
          </w:p>
        </w:tc>
        <w:tc>
          <w:tcPr>
            <w:tcW w:w="393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21C631D">
            <w:pPr>
              <w:pStyle w:val="9"/>
              <w:spacing w:line="240" w:lineRule="auto"/>
              <w:ind w:firstLine="0"/>
              <w:rPr>
                <w:rFonts w:hint="default"/>
              </w:rPr>
            </w:pPr>
            <w:r>
              <w:rPr>
                <w:rFonts w:ascii="宋体" w:hAnsi="宋体" w:eastAsia="宋体" w:cs="宋体"/>
                <w:b/>
                <w:bCs/>
                <w:sz w:val="24"/>
                <w:szCs w:val="24"/>
                <w:lang w:val="zh-TW" w:eastAsia="zh-TW"/>
              </w:rPr>
              <w:t>开课单位</w:t>
            </w:r>
            <w:r>
              <w:rPr>
                <w:rFonts w:ascii="宋体" w:hAnsi="宋体" w:eastAsia="宋体" w:cs="宋体"/>
                <w:b/>
                <w:bCs/>
                <w:sz w:val="24"/>
                <w:szCs w:val="24"/>
              </w:rPr>
              <w:t>:</w:t>
            </w:r>
            <w:r>
              <w:rPr>
                <w:rFonts w:hint="default" w:ascii="宋体" w:hAnsi="宋体" w:eastAsia="宋体" w:cs="宋体"/>
                <w:color w:val="000000"/>
                <w:kern w:val="2"/>
                <w:sz w:val="24"/>
                <w:szCs w:val="24"/>
                <w:u w:color="000000"/>
                <w:lang w:val="zh-TW" w:eastAsia="zh-TW" w:bidi="ar-SA"/>
              </w:rPr>
              <w:t>智能信息工程学院</w:t>
            </w:r>
          </w:p>
        </w:tc>
      </w:tr>
      <w:tr w14:paraId="4749713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88" w:hRule="atLeast"/>
        </w:trPr>
        <w:tc>
          <w:tcPr>
            <w:tcW w:w="459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96C6DC5">
            <w:pPr>
              <w:pStyle w:val="9"/>
              <w:spacing w:line="240" w:lineRule="auto"/>
              <w:ind w:firstLine="0"/>
              <w:jc w:val="left"/>
              <w:rPr>
                <w:rFonts w:hint="default" w:ascii="宋体" w:hAnsi="宋体" w:eastAsia="宋体" w:cs="宋体"/>
                <w:color w:val="000000"/>
                <w:kern w:val="2"/>
                <w:sz w:val="24"/>
                <w:szCs w:val="24"/>
                <w:u w:color="000000"/>
                <w:lang w:val="zh-TW" w:eastAsia="zh-TW" w:bidi="ar-SA"/>
              </w:rPr>
            </w:pPr>
            <w:r>
              <w:rPr>
                <w:rFonts w:ascii="宋体" w:hAnsi="宋体" w:eastAsia="宋体" w:cs="宋体"/>
                <w:b/>
                <w:bCs/>
                <w:sz w:val="24"/>
                <w:szCs w:val="24"/>
                <w:lang w:val="zh-TW" w:eastAsia="zh-TW"/>
              </w:rPr>
              <w:t>先修课程</w:t>
            </w:r>
            <w:r>
              <w:rPr>
                <w:rFonts w:ascii="宋体" w:hAnsi="宋体" w:eastAsia="宋体" w:cs="宋体"/>
                <w:b/>
                <w:bCs/>
                <w:sz w:val="24"/>
                <w:szCs w:val="24"/>
              </w:rPr>
              <w:t>:</w:t>
            </w:r>
            <w:r>
              <w:rPr>
                <w:rFonts w:hint="default" w:ascii="宋体" w:hAnsi="宋体" w:eastAsia="宋体" w:cs="宋体"/>
                <w:color w:val="000000"/>
                <w:kern w:val="2"/>
                <w:sz w:val="24"/>
                <w:szCs w:val="24"/>
                <w:u w:color="000000"/>
                <w:lang w:val="zh-TW" w:eastAsia="zh-TW" w:bidi="ar-SA"/>
              </w:rPr>
              <w:t>Linux操作系统(05041172),</w:t>
            </w:r>
          </w:p>
          <w:p w14:paraId="6ABA2107">
            <w:pPr>
              <w:pStyle w:val="9"/>
              <w:spacing w:line="240" w:lineRule="auto"/>
              <w:ind w:firstLine="0"/>
              <w:jc w:val="left"/>
              <w:rPr>
                <w:rFonts w:hint="default" w:ascii="宋体" w:hAnsi="宋体" w:eastAsia="宋体" w:cs="宋体"/>
                <w:color w:val="000000"/>
                <w:kern w:val="2"/>
                <w:sz w:val="24"/>
                <w:szCs w:val="24"/>
                <w:u w:color="000000"/>
                <w:lang w:val="zh-TW" w:eastAsia="zh-TW" w:bidi="ar-SA"/>
              </w:rPr>
            </w:pPr>
            <w:r>
              <w:rPr>
                <w:rFonts w:hint="default" w:ascii="宋体" w:hAnsi="宋体" w:eastAsia="宋体" w:cs="宋体"/>
                <w:color w:val="000000"/>
                <w:kern w:val="2"/>
                <w:sz w:val="24"/>
                <w:szCs w:val="24"/>
                <w:u w:color="000000"/>
                <w:lang w:val="zh-TW" w:eastAsia="zh-TW" w:bidi="ar-SA"/>
              </w:rPr>
              <w:t>数据库技术（MYSQL</w:t>
            </w:r>
            <w:r>
              <w:rPr>
                <w:rFonts w:hint="eastAsia" w:ascii="宋体" w:hAnsi="宋体" w:eastAsia="宋体" w:cs="宋体"/>
                <w:color w:val="000000"/>
                <w:kern w:val="2"/>
                <w:sz w:val="24"/>
                <w:szCs w:val="24"/>
                <w:u w:color="000000"/>
                <w:lang w:val="zh-TW" w:eastAsia="zh-CN" w:bidi="ar-SA"/>
              </w:rPr>
              <w:t>）</w:t>
            </w:r>
            <w:r>
              <w:rPr>
                <w:rFonts w:hint="eastAsia" w:ascii="宋体" w:hAnsi="宋体" w:eastAsia="宋体" w:cs="宋体"/>
                <w:color w:val="000000"/>
                <w:kern w:val="2"/>
                <w:sz w:val="24"/>
                <w:szCs w:val="24"/>
                <w:u w:color="000000"/>
                <w:lang w:val="en-US" w:eastAsia="zh-CN" w:bidi="ar-SA"/>
              </w:rPr>
              <w:t xml:space="preserve"> </w:t>
            </w:r>
            <w:r>
              <w:rPr>
                <w:rFonts w:hint="default" w:ascii="宋体" w:hAnsi="宋体" w:eastAsia="宋体" w:cs="宋体"/>
                <w:color w:val="000000"/>
                <w:kern w:val="2"/>
                <w:sz w:val="24"/>
                <w:szCs w:val="24"/>
                <w:u w:color="000000"/>
                <w:lang w:val="zh-TW" w:eastAsia="zh-TW" w:bidi="ar-SA"/>
              </w:rPr>
              <w:t>05031310),</w:t>
            </w:r>
          </w:p>
          <w:p w14:paraId="12533CAC">
            <w:pPr>
              <w:pStyle w:val="9"/>
              <w:spacing w:line="240" w:lineRule="auto"/>
              <w:ind w:firstLine="0"/>
              <w:jc w:val="left"/>
              <w:rPr>
                <w:rFonts w:hint="default"/>
              </w:rPr>
            </w:pPr>
            <w:r>
              <w:rPr>
                <w:rFonts w:hint="default" w:ascii="宋体" w:hAnsi="宋体" w:eastAsia="宋体" w:cs="宋体"/>
                <w:color w:val="000000"/>
                <w:kern w:val="2"/>
                <w:sz w:val="24"/>
                <w:szCs w:val="24"/>
                <w:u w:color="000000"/>
                <w:lang w:val="zh-TW" w:eastAsia="zh-TW" w:bidi="ar-SA"/>
              </w:rPr>
              <w:t>Python应用开发(05041286)</w:t>
            </w:r>
          </w:p>
        </w:tc>
        <w:tc>
          <w:tcPr>
            <w:tcW w:w="393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E4B3BFF">
            <w:pPr>
              <w:pStyle w:val="9"/>
              <w:spacing w:line="240" w:lineRule="auto"/>
              <w:ind w:firstLine="0"/>
              <w:rPr>
                <w:rFonts w:hint="default" w:eastAsia="宋体"/>
                <w:lang w:val="en-US" w:eastAsia="zh-CN"/>
              </w:rPr>
            </w:pPr>
            <w:r>
              <w:rPr>
                <w:rFonts w:ascii="宋体" w:hAnsi="宋体" w:eastAsia="宋体" w:cs="宋体"/>
                <w:b/>
                <w:bCs/>
                <w:sz w:val="24"/>
                <w:szCs w:val="24"/>
                <w:lang w:val="zh-TW" w:eastAsia="zh-TW"/>
              </w:rPr>
              <w:t>后续课程</w:t>
            </w:r>
            <w:r>
              <w:rPr>
                <w:rFonts w:ascii="宋体" w:hAnsi="宋体" w:eastAsia="宋体" w:cs="宋体"/>
                <w:b/>
                <w:bCs/>
                <w:sz w:val="24"/>
                <w:szCs w:val="24"/>
              </w:rPr>
              <w:t>:</w:t>
            </w:r>
            <w:r>
              <w:rPr>
                <w:rFonts w:hint="eastAsia" w:ascii="宋体" w:hAnsi="宋体" w:eastAsia="宋体" w:cs="宋体"/>
                <w:color w:val="000000"/>
                <w:kern w:val="2"/>
                <w:sz w:val="24"/>
                <w:szCs w:val="24"/>
                <w:u w:color="000000"/>
                <w:lang w:val="zh-TW" w:eastAsia="zh-CN" w:bidi="ar-SA"/>
              </w:rPr>
              <w:t>《</w:t>
            </w:r>
            <w:r>
              <w:rPr>
                <w:rFonts w:hint="eastAsia" w:ascii="宋体" w:hAnsi="宋体" w:eastAsia="宋体" w:cs="宋体"/>
                <w:color w:val="000000"/>
                <w:kern w:val="2"/>
                <w:sz w:val="24"/>
                <w:szCs w:val="24"/>
                <w:u w:color="000000"/>
                <w:lang w:val="en-US" w:eastAsia="zh-CN" w:bidi="ar-SA"/>
              </w:rPr>
              <w:t>顶岗实习》《毕业设计》</w:t>
            </w:r>
          </w:p>
        </w:tc>
      </w:tr>
    </w:tbl>
    <w:p w14:paraId="678A1590">
      <w:pPr>
        <w:pStyle w:val="9"/>
        <w:spacing w:line="240" w:lineRule="auto"/>
        <w:ind w:left="108" w:hanging="108"/>
        <w:jc w:val="left"/>
        <w:rPr>
          <w:rFonts w:hint="default" w:ascii="黑体" w:hAnsi="黑体" w:eastAsia="黑体" w:cs="黑体"/>
          <w:sz w:val="32"/>
          <w:szCs w:val="32"/>
          <w:lang w:val="zh-TW" w:eastAsia="zh-TW"/>
        </w:rPr>
      </w:pPr>
    </w:p>
    <w:p w14:paraId="376A1E70">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Menlo" w:hAnsi="Menlo" w:eastAsia="Menlo" w:cs="Menlo"/>
          <w:color w:val="404040"/>
          <w:sz w:val="24"/>
          <w:szCs w:val="24"/>
        </w:rPr>
      </w:pPr>
    </w:p>
    <w:p w14:paraId="7D1E8274">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Times New Roman" w:hAnsi="Times New Roman" w:eastAsia="Times New Roman" w:cs="Times New Roman"/>
          <w:color w:val="404040"/>
          <w:sz w:val="24"/>
          <w:szCs w:val="24"/>
        </w:rPr>
      </w:pPr>
    </w:p>
    <w:p w14:paraId="167F9F31">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二、课程概述</w:t>
      </w:r>
    </w:p>
    <w:p w14:paraId="390AE8CD">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（一）课程定位</w:t>
      </w:r>
    </w:p>
    <w:p w14:paraId="7291DDAE">
      <w:pPr>
        <w:pStyle w:val="11"/>
      </w:pPr>
      <w:r>
        <w:rPr>
          <w:rFonts w:ascii="仿宋" w:hAnsi="仿宋" w:eastAsia="仿宋" w:cs="仿宋"/>
          <w:sz w:val="30"/>
          <w:szCs w:val="30"/>
          <w:lang w:val="zh-TW" w:eastAsia="zh-TW"/>
        </w:rPr>
        <w:tab/>
      </w:r>
      <w:r>
        <w:t>通过本课学习，使学生可以掌握云计算应用开发的基础知识与技能,并为其今后成长为能够设计、开发、部署和维护复杂云应用的人才打下坚实的基础</w:t>
      </w:r>
    </w:p>
    <w:p w14:paraId="0527891C">
      <w:pPr>
        <w:pStyle w:val="11"/>
      </w:pPr>
    </w:p>
    <w:p w14:paraId="60F25AEA">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（二）课程基本理念</w:t>
      </w:r>
    </w:p>
    <w:p w14:paraId="4C96A2D7">
      <w:pPr>
        <w:pStyle w:val="11"/>
        <w:rPr>
          <w:lang w:val="zh-TW" w:eastAsia="zh-TW"/>
        </w:rPr>
      </w:pPr>
      <w:r>
        <w:rPr>
          <w:lang w:val="zh-TW" w:eastAsia="zh-TW"/>
        </w:rPr>
        <w:tab/>
      </w:r>
      <w:r>
        <w:rPr>
          <w:lang w:val="zh-TW" w:eastAsia="zh-TW"/>
        </w:rPr>
        <w:t>1.课程建设合作化、教学内容职业化、教学做一体化。  2.以学生为本位，以能力培养为本位。  3.用全程化、全方位的教学评价体系，寻求可持续发展的有效教学模式。</w:t>
      </w:r>
    </w:p>
    <w:p w14:paraId="58C3A720">
      <w:pPr>
        <w:pStyle w:val="11"/>
        <w:rPr>
          <w:rFonts w:ascii="Calibri" w:hAnsi="Calibri" w:eastAsia="Calibri" w:cs="Calibri"/>
        </w:rPr>
      </w:pPr>
    </w:p>
    <w:p w14:paraId="49F1F828">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（三）课程设计思路</w:t>
      </w:r>
    </w:p>
    <w:p w14:paraId="62C9FF81">
      <w:pPr>
        <w:pStyle w:val="11"/>
      </w:pPr>
      <w:r>
        <w:rPr>
          <w:rFonts w:ascii="仿宋" w:hAnsi="仿宋" w:eastAsia="仿宋" w:cs="仿宋"/>
          <w:sz w:val="30"/>
          <w:szCs w:val="30"/>
          <w:lang w:val="zh-TW" w:eastAsia="zh-TW"/>
        </w:rPr>
        <w:tab/>
      </w:r>
      <w:r>
        <w:t>本课程标准以就业为导向，通过云计算与应用技术专业所涵盖的岗位进行任务和职业能力分析，并以工作任务为引领确定本课程的结构，以职业能力为基础确定本课程的内容。课程教学内容要“理论适度，形式多样，注重实践”，突出云计算应用开发实战理论知识的应用和实践能力的培养，基础理论教学要以应用为目的，以必需、够用为度。</w:t>
      </w:r>
    </w:p>
    <w:p w14:paraId="64EF5A0E">
      <w:pPr>
        <w:pStyle w:val="11"/>
      </w:pPr>
    </w:p>
    <w:p w14:paraId="7A5BE40E">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三、课程目标</w:t>
      </w:r>
    </w:p>
    <w:p w14:paraId="3248F861">
      <w:pPr>
        <w:pStyle w:val="9"/>
        <w:spacing w:line="300" w:lineRule="auto"/>
        <w:ind w:firstLine="420"/>
        <w:rPr>
          <w:rFonts w:ascii="仿宋" w:hAnsi="仿宋" w:eastAsia="仿宋" w:cs="仿宋"/>
          <w:sz w:val="30"/>
          <w:szCs w:val="30"/>
          <w:lang w:val="zh-TW" w:eastAsia="zh-TW"/>
        </w:rPr>
      </w:pPr>
      <w:r>
        <w:rPr>
          <w:rFonts w:ascii="仿宋" w:hAnsi="仿宋" w:eastAsia="仿宋" w:cs="仿宋"/>
          <w:sz w:val="30"/>
          <w:szCs w:val="30"/>
          <w:lang w:val="zh-TW" w:eastAsia="zh-TW"/>
        </w:rPr>
        <w:t>（一）总目标</w:t>
      </w:r>
    </w:p>
    <w:p w14:paraId="346D6E7E">
      <w:pPr>
        <w:pStyle w:val="11"/>
        <w:spacing w:line="300" w:lineRule="auto"/>
        <w:ind w:firstLine="420"/>
        <w:rPr>
          <w:sz w:val="21"/>
          <w:szCs w:val="21"/>
          <w:lang w:val="zh-TW" w:eastAsia="zh-TW"/>
        </w:rPr>
      </w:pPr>
      <w:r>
        <w:rPr>
          <w:sz w:val="21"/>
          <w:szCs w:val="21"/>
          <w:lang w:val="zh-TW" w:eastAsia="zh-TW"/>
        </w:rPr>
        <w:t>学习在生产环境中能进行基础的云计算应用开发,并为学生成长为能够设计、开发、部署和维护复杂云应用的行业人才打下坚实的基础。</w:t>
      </w:r>
    </w:p>
    <w:p w14:paraId="4D5EA659">
      <w:pPr>
        <w:pStyle w:val="11"/>
        <w:spacing w:line="300" w:lineRule="auto"/>
        <w:ind w:firstLine="420"/>
        <w:rPr>
          <w:rFonts w:ascii="Calibri" w:hAnsi="Calibri" w:eastAsia="Calibri" w:cs="Calibri"/>
          <w:sz w:val="21"/>
          <w:szCs w:val="21"/>
          <w:lang w:val="zh-TW" w:eastAsia="zh-TW"/>
        </w:rPr>
      </w:pPr>
    </w:p>
    <w:p w14:paraId="653495AA">
      <w:pPr>
        <w:pStyle w:val="2"/>
        <w:spacing w:line="400" w:lineRule="exact"/>
        <w:ind w:firstLine="420"/>
        <w:rPr>
          <w:rFonts w:ascii="仿宋" w:hAnsi="仿宋" w:eastAsia="仿宋" w:cs="仿宋"/>
          <w:color w:val="808080"/>
          <w:sz w:val="30"/>
          <w:szCs w:val="30"/>
          <w:u w:color="808080"/>
          <w:lang w:val="zh-TW" w:eastAsia="zh-TW"/>
        </w:rPr>
      </w:pPr>
      <w:r>
        <w:rPr>
          <w:rFonts w:ascii="仿宋" w:hAnsi="仿宋" w:eastAsia="仿宋" w:cs="仿宋"/>
          <w:sz w:val="30"/>
          <w:szCs w:val="30"/>
          <w:lang w:val="zh-TW" w:eastAsia="zh-TW"/>
        </w:rPr>
        <w:t>（二）具体目标</w:t>
      </w:r>
    </w:p>
    <w:p w14:paraId="2D5E75F2">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699"/>
        <w:gridCol w:w="7828"/>
      </w:tblGrid>
      <w:tr w14:paraId="0595AE3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PrEx>
        <w:trPr>
          <w:trHeight w:val="567" w:hRule="exac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1BDFA0EE">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6D2D8008">
            <w:pPr>
              <w:pStyle w:val="9"/>
              <w:spacing w:line="240" w:lineRule="exact"/>
              <w:ind w:firstLine="482"/>
              <w:jc w:val="center"/>
              <w:rPr>
                <w:rFonts w:hint="default"/>
              </w:rPr>
            </w:pPr>
            <w:r>
              <w:rPr>
                <w:rFonts w:ascii="仿宋" w:hAnsi="仿宋" w:eastAsia="仿宋" w:cs="仿宋"/>
                <w:b/>
                <w:bCs/>
                <w:sz w:val="24"/>
                <w:szCs w:val="24"/>
                <w:lang w:val="zh-TW" w:eastAsia="zh-TW"/>
              </w:rPr>
              <w:t>知识目标</w:t>
            </w:r>
          </w:p>
        </w:tc>
      </w:tr>
      <w:tr w14:paraId="5C4811B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5A4A3366">
            <w:pPr>
              <w:pStyle w:val="9"/>
              <w:spacing w:line="240" w:lineRule="exact"/>
              <w:ind w:firstLine="0"/>
              <w:rPr>
                <w:rFonts w:hint="default"/>
              </w:rPr>
            </w:pPr>
            <w:r>
              <w:rPr>
                <w:rFonts w:ascii="Times New Roman" w:hAnsi="Times New Roman"/>
                <w:b/>
                <w:bCs/>
                <w:sz w:val="24"/>
                <w:szCs w:val="24"/>
              </w:rPr>
              <w:t>K1</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6BA2B6B4">
            <w:pPr>
              <w:pStyle w:val="11"/>
              <w:ind w:firstLine="0"/>
            </w:pPr>
            <w:r>
              <w:rPr>
                <w:sz w:val="21"/>
                <w:szCs w:val="21"/>
                <w:lang w:val="zh-TW" w:eastAsia="zh-TW"/>
              </w:rPr>
              <w:t>云计算基础相关知识</w:t>
            </w:r>
          </w:p>
        </w:tc>
      </w:tr>
      <w:tr w14:paraId="5114C30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6590F7D6">
            <w:pPr>
              <w:pStyle w:val="9"/>
              <w:spacing w:line="240" w:lineRule="exact"/>
              <w:ind w:firstLine="0"/>
              <w:rPr>
                <w:rFonts w:hint="default"/>
              </w:rPr>
            </w:pPr>
            <w:r>
              <w:rPr>
                <w:rFonts w:ascii="Times New Roman" w:hAnsi="Times New Roman"/>
                <w:b/>
                <w:bCs/>
                <w:sz w:val="24"/>
                <w:szCs w:val="24"/>
              </w:rPr>
              <w:t>K2</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28DCB4B0">
            <w:pPr>
              <w:pStyle w:val="11"/>
              <w:ind w:firstLine="0"/>
            </w:pPr>
            <w:r>
              <w:rPr>
                <w:sz w:val="21"/>
                <w:szCs w:val="21"/>
                <w:lang w:val="zh-TW" w:eastAsia="zh-TW"/>
              </w:rPr>
              <w:t>云计算应用开发基础相关知识</w:t>
            </w:r>
          </w:p>
        </w:tc>
      </w:tr>
      <w:tr w14:paraId="243B120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63F3C03F">
            <w:pPr>
              <w:pStyle w:val="9"/>
              <w:spacing w:line="240" w:lineRule="exact"/>
              <w:ind w:firstLine="0"/>
              <w:rPr>
                <w:rFonts w:hint="default"/>
              </w:rPr>
            </w:pPr>
            <w:r>
              <w:rPr>
                <w:rFonts w:ascii="Times New Roman" w:hAnsi="Times New Roman"/>
                <w:b/>
                <w:bCs/>
                <w:sz w:val="24"/>
                <w:szCs w:val="24"/>
              </w:rPr>
              <w:t>K3</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09D68FBD">
            <w:pPr>
              <w:pStyle w:val="11"/>
              <w:ind w:firstLine="0"/>
            </w:pPr>
            <w:r>
              <w:rPr>
                <w:sz w:val="21"/>
                <w:szCs w:val="21"/>
                <w:lang w:val="zh-TW" w:eastAsia="zh-TW"/>
              </w:rPr>
              <w:t>云原生应用开发相关知识</w:t>
            </w:r>
          </w:p>
        </w:tc>
      </w:tr>
      <w:tr w14:paraId="20435CD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675A46C3">
            <w:pPr>
              <w:pStyle w:val="9"/>
              <w:spacing w:line="240" w:lineRule="exact"/>
              <w:ind w:firstLine="0"/>
              <w:rPr>
                <w:rFonts w:hint="default"/>
              </w:rPr>
            </w:pPr>
            <w:r>
              <w:rPr>
                <w:rFonts w:ascii="Times New Roman" w:hAnsi="Times New Roman"/>
                <w:b/>
                <w:bCs/>
                <w:sz w:val="24"/>
                <w:szCs w:val="24"/>
              </w:rPr>
              <w:t>K4</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4E9159A3">
            <w:pPr>
              <w:pStyle w:val="11"/>
              <w:ind w:firstLine="0"/>
            </w:pPr>
            <w:r>
              <w:rPr>
                <w:sz w:val="21"/>
                <w:szCs w:val="21"/>
                <w:lang w:val="zh-TW" w:eastAsia="zh-TW"/>
              </w:rPr>
              <w:t>云服务集成相关知识</w:t>
            </w:r>
          </w:p>
        </w:tc>
      </w:tr>
      <w:tr w14:paraId="61F3F91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59E860E2">
            <w:pPr>
              <w:pStyle w:val="9"/>
              <w:spacing w:line="240" w:lineRule="exact"/>
              <w:ind w:firstLine="0"/>
              <w:rPr>
                <w:rFonts w:hint="default"/>
              </w:rPr>
            </w:pPr>
            <w:r>
              <w:rPr>
                <w:rFonts w:ascii="Times New Roman" w:hAnsi="Times New Roman"/>
                <w:b/>
                <w:bCs/>
                <w:sz w:val="24"/>
                <w:szCs w:val="24"/>
              </w:rPr>
              <w:t>K5</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771FF7EB">
            <w:pPr>
              <w:pStyle w:val="11"/>
              <w:ind w:firstLine="0"/>
            </w:pPr>
            <w:r>
              <w:rPr>
                <w:sz w:val="21"/>
                <w:szCs w:val="21"/>
                <w:lang w:val="zh-TW" w:eastAsia="zh-TW"/>
              </w:rPr>
              <w:t>云应用开发实践相关知识</w:t>
            </w:r>
          </w:p>
        </w:tc>
      </w:tr>
      <w:tr w14:paraId="59A0A78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114C2E7C">
            <w:pPr>
              <w:pStyle w:val="9"/>
              <w:spacing w:line="240" w:lineRule="exact"/>
              <w:ind w:firstLine="0"/>
              <w:rPr>
                <w:rFonts w:hint="default"/>
              </w:rPr>
            </w:pPr>
            <w:r>
              <w:rPr>
                <w:rFonts w:ascii="Times New Roman" w:hAnsi="Times New Roman"/>
                <w:b/>
                <w:bCs/>
                <w:sz w:val="24"/>
                <w:szCs w:val="24"/>
              </w:rPr>
              <w:t>K6</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63D42601">
            <w:pPr>
              <w:pStyle w:val="11"/>
              <w:ind w:firstLine="0"/>
            </w:pPr>
            <w:r>
              <w:rPr>
                <w:sz w:val="21"/>
                <w:szCs w:val="21"/>
                <w:lang w:val="zh-TW" w:eastAsia="zh-TW"/>
              </w:rPr>
              <w:t>云应用安全相关知识</w:t>
            </w:r>
          </w:p>
        </w:tc>
      </w:tr>
      <w:tr w14:paraId="7B7F983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3BF7F157">
            <w:pPr>
              <w:pStyle w:val="9"/>
              <w:spacing w:line="240" w:lineRule="exact"/>
              <w:ind w:firstLine="0"/>
              <w:rPr>
                <w:rFonts w:hint="default"/>
              </w:rPr>
            </w:pPr>
            <w:r>
              <w:rPr>
                <w:rFonts w:ascii="Times New Roman" w:hAnsi="Times New Roman"/>
                <w:b/>
                <w:bCs/>
                <w:sz w:val="24"/>
                <w:szCs w:val="24"/>
              </w:rPr>
              <w:t>K7</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6A11F006">
            <w:pPr>
              <w:pStyle w:val="11"/>
              <w:ind w:firstLine="0"/>
            </w:pPr>
            <w:r>
              <w:rPr>
                <w:sz w:val="21"/>
                <w:szCs w:val="21"/>
                <w:lang w:val="zh-TW" w:eastAsia="zh-TW"/>
              </w:rPr>
              <w:t>云应用监控与日志管理相关知识</w:t>
            </w:r>
          </w:p>
        </w:tc>
      </w:tr>
      <w:tr w14:paraId="4F2FE84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09A0E7D7">
            <w:pPr>
              <w:pStyle w:val="9"/>
              <w:spacing w:line="240" w:lineRule="exact"/>
              <w:ind w:firstLine="0"/>
              <w:rPr>
                <w:rFonts w:hint="default"/>
              </w:rPr>
            </w:pPr>
            <w:r>
              <w:rPr>
                <w:rFonts w:ascii="Times New Roman" w:hAnsi="Times New Roman"/>
                <w:b/>
                <w:bCs/>
                <w:sz w:val="24"/>
                <w:szCs w:val="24"/>
              </w:rPr>
              <w:t>K8</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369D7AB9">
            <w:pPr>
              <w:pStyle w:val="11"/>
              <w:ind w:firstLine="0"/>
            </w:pPr>
            <w:r>
              <w:rPr>
                <w:sz w:val="21"/>
                <w:szCs w:val="21"/>
                <w:lang w:val="zh-TW" w:eastAsia="zh-TW"/>
              </w:rPr>
              <w:t>云应用成本管理相关知识</w:t>
            </w:r>
          </w:p>
        </w:tc>
      </w:tr>
      <w:tr w14:paraId="67A6628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2B8E052B">
            <w:pPr>
              <w:pStyle w:val="9"/>
              <w:spacing w:line="240" w:lineRule="exact"/>
              <w:ind w:firstLine="0"/>
              <w:rPr>
                <w:rFonts w:hint="default"/>
              </w:rPr>
            </w:pPr>
            <w:r>
              <w:rPr>
                <w:rFonts w:ascii="Times New Roman" w:hAnsi="Times New Roman"/>
                <w:b/>
                <w:bCs/>
                <w:sz w:val="24"/>
                <w:szCs w:val="24"/>
              </w:rPr>
              <w:t>K9</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08543F3D">
            <w:pPr>
              <w:pStyle w:val="11"/>
              <w:ind w:firstLine="0"/>
            </w:pPr>
            <w:r>
              <w:rPr>
                <w:sz w:val="21"/>
                <w:szCs w:val="21"/>
                <w:lang w:val="zh-TW" w:eastAsia="zh-TW"/>
              </w:rPr>
              <w:t>云应用开发工具与平台相关知识</w:t>
            </w:r>
          </w:p>
        </w:tc>
      </w:tr>
      <w:tr w14:paraId="5FD73CE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1BE772B1">
            <w:pPr>
              <w:pStyle w:val="9"/>
              <w:spacing w:line="240" w:lineRule="exact"/>
              <w:ind w:firstLine="0"/>
              <w:rPr>
                <w:rFonts w:hint="default"/>
              </w:rPr>
            </w:pPr>
            <w:r>
              <w:rPr>
                <w:rFonts w:ascii="Times New Roman" w:hAnsi="Times New Roman"/>
                <w:b/>
                <w:bCs/>
                <w:sz w:val="24"/>
                <w:szCs w:val="24"/>
              </w:rPr>
              <w:t>K10</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3A7E2931">
            <w:pPr>
              <w:pStyle w:val="11"/>
              <w:ind w:firstLine="0"/>
            </w:pPr>
            <w:r>
              <w:rPr>
                <w:sz w:val="21"/>
                <w:szCs w:val="21"/>
                <w:lang w:val="zh-TW" w:eastAsia="zh-TW"/>
              </w:rPr>
              <w:t>云应用开发最佳实践相关知识</w:t>
            </w:r>
          </w:p>
        </w:tc>
      </w:tr>
      <w:tr w14:paraId="15706A8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380BE9C0">
            <w:pPr>
              <w:pStyle w:val="9"/>
              <w:spacing w:line="240" w:lineRule="exact"/>
              <w:ind w:firstLine="0"/>
              <w:rPr>
                <w:rFonts w:hint="default"/>
              </w:rPr>
            </w:pPr>
            <w:r>
              <w:rPr>
                <w:rFonts w:ascii="Times New Roman" w:hAnsi="Times New Roman"/>
                <w:b/>
                <w:bCs/>
                <w:sz w:val="24"/>
                <w:szCs w:val="24"/>
              </w:rPr>
              <w:t>K11</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5864EA61">
            <w:pPr>
              <w:pStyle w:val="11"/>
              <w:ind w:firstLine="0"/>
            </w:pPr>
            <w:r>
              <w:rPr>
                <w:sz w:val="21"/>
                <w:szCs w:val="21"/>
                <w:lang w:val="zh-TW" w:eastAsia="zh-TW"/>
              </w:rPr>
              <w:t>云应用开发生态系统相关知识</w:t>
            </w:r>
          </w:p>
        </w:tc>
      </w:tr>
    </w:tbl>
    <w:p w14:paraId="53DDBE0D">
      <w:pPr>
        <w:pStyle w:val="9"/>
        <w:spacing w:line="240" w:lineRule="auto"/>
        <w:ind w:left="108" w:hanging="108"/>
        <w:jc w:val="left"/>
        <w:rPr>
          <w:rFonts w:hint="default" w:ascii="仿宋" w:hAnsi="仿宋" w:eastAsia="仿宋" w:cs="仿宋"/>
          <w:sz w:val="22"/>
          <w:szCs w:val="22"/>
        </w:rPr>
      </w:pPr>
    </w:p>
    <w:p w14:paraId="7CD0E79D">
      <w:pPr>
        <w:pStyle w:val="9"/>
        <w:spacing w:line="240" w:lineRule="auto"/>
        <w:ind w:firstLine="0"/>
        <w:rPr>
          <w:rFonts w:hint="default" w:ascii="仿宋" w:hAnsi="仿宋" w:eastAsia="仿宋" w:cs="仿宋"/>
          <w:sz w:val="22"/>
          <w:szCs w:val="22"/>
        </w:rPr>
      </w:pPr>
    </w:p>
    <w:p w14:paraId="75526BA4">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0"/>
        <w:gridCol w:w="7827"/>
      </w:tblGrid>
      <w:tr w14:paraId="5A5DD6C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75F86B49">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5638C156">
            <w:pPr>
              <w:pStyle w:val="9"/>
              <w:spacing w:line="240" w:lineRule="exact"/>
              <w:ind w:firstLine="482"/>
              <w:jc w:val="center"/>
              <w:rPr>
                <w:rFonts w:hint="default"/>
              </w:rPr>
            </w:pPr>
            <w:r>
              <w:rPr>
                <w:rFonts w:ascii="仿宋" w:hAnsi="仿宋" w:eastAsia="仿宋" w:cs="仿宋"/>
                <w:b/>
                <w:bCs/>
                <w:sz w:val="24"/>
                <w:szCs w:val="24"/>
                <w:lang w:val="zh-TW" w:eastAsia="zh-TW"/>
              </w:rPr>
              <w:t>技能目标</w:t>
            </w:r>
          </w:p>
        </w:tc>
      </w:tr>
      <w:tr w14:paraId="16941D1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5D05AEFD">
            <w:pPr>
              <w:pStyle w:val="9"/>
              <w:spacing w:line="240" w:lineRule="exact"/>
              <w:ind w:firstLine="0"/>
              <w:rPr>
                <w:rFonts w:hint="default"/>
              </w:rPr>
            </w:pPr>
            <w:r>
              <w:rPr>
                <w:rFonts w:ascii="Times New Roman" w:hAnsi="Times New Roman"/>
                <w:b/>
                <w:bCs/>
                <w:sz w:val="24"/>
                <w:szCs w:val="24"/>
              </w:rPr>
              <w:t>S1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3E17152C">
            <w:pPr>
              <w:pStyle w:val="12"/>
              <w:spacing w:line="360" w:lineRule="exact"/>
              <w:ind w:firstLine="0"/>
            </w:pPr>
            <w:r>
              <w:rPr>
                <w:lang w:val="zh-TW" w:eastAsia="zh-TW"/>
              </w:rPr>
              <w:t>能用Python编写程序</w:t>
            </w:r>
          </w:p>
        </w:tc>
      </w:tr>
      <w:tr w14:paraId="755CE19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2E415029">
            <w:pPr>
              <w:pStyle w:val="9"/>
              <w:spacing w:line="240" w:lineRule="exact"/>
              <w:ind w:firstLine="0"/>
              <w:rPr>
                <w:rFonts w:hint="default"/>
              </w:rPr>
            </w:pPr>
            <w:r>
              <w:rPr>
                <w:rFonts w:ascii="Times New Roman" w:hAnsi="Times New Roman"/>
                <w:b/>
                <w:bCs/>
                <w:sz w:val="24"/>
                <w:szCs w:val="24"/>
              </w:rPr>
              <w:t>S2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7214A794">
            <w:pPr>
              <w:pStyle w:val="12"/>
              <w:spacing w:line="360" w:lineRule="exact"/>
              <w:ind w:firstLine="0"/>
            </w:pPr>
            <w:r>
              <w:rPr>
                <w:lang w:val="zh-TW" w:eastAsia="zh-TW"/>
              </w:rPr>
              <w:t>能搭建云应用开发环境和会用主流的开发框架</w:t>
            </w:r>
          </w:p>
        </w:tc>
      </w:tr>
      <w:tr w14:paraId="6B39402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2DEE7CDC">
            <w:pPr>
              <w:pStyle w:val="9"/>
              <w:spacing w:line="240" w:lineRule="exact"/>
              <w:ind w:firstLine="0"/>
              <w:rPr>
                <w:rFonts w:hint="default"/>
              </w:rPr>
            </w:pPr>
            <w:r>
              <w:rPr>
                <w:rFonts w:ascii="Times New Roman" w:hAnsi="Times New Roman"/>
                <w:b/>
                <w:bCs/>
                <w:sz w:val="24"/>
                <w:szCs w:val="24"/>
              </w:rPr>
              <w:t>S3</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701B0A4E">
            <w:pPr>
              <w:pStyle w:val="12"/>
              <w:spacing w:line="360" w:lineRule="exact"/>
              <w:ind w:firstLine="0"/>
            </w:pPr>
            <w:r>
              <w:rPr>
                <w:lang w:val="zh-TW" w:eastAsia="zh-TW"/>
              </w:rPr>
              <w:t>能进行简单的云原生应用开发</w:t>
            </w:r>
          </w:p>
        </w:tc>
      </w:tr>
      <w:tr w14:paraId="5FAB27F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740D10BA">
            <w:pPr>
              <w:pStyle w:val="9"/>
              <w:spacing w:line="240" w:lineRule="exact"/>
              <w:ind w:firstLine="0"/>
              <w:rPr>
                <w:rFonts w:hint="default"/>
              </w:rPr>
            </w:pPr>
            <w:r>
              <w:rPr>
                <w:rFonts w:ascii="Times New Roman" w:hAnsi="Times New Roman"/>
                <w:b/>
                <w:bCs/>
                <w:sz w:val="24"/>
                <w:szCs w:val="24"/>
              </w:rPr>
              <w:t>S4</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335F08D6">
            <w:pPr>
              <w:pStyle w:val="12"/>
              <w:spacing w:line="360" w:lineRule="exact"/>
              <w:ind w:firstLine="0"/>
            </w:pPr>
            <w:r>
              <w:rPr>
                <w:lang w:val="zh-TW" w:eastAsia="zh-TW"/>
              </w:rPr>
              <w:t>掌握云服务集成</w:t>
            </w:r>
          </w:p>
        </w:tc>
      </w:tr>
      <w:tr w14:paraId="1B3A9FB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56526ACE">
            <w:pPr>
              <w:pStyle w:val="9"/>
              <w:spacing w:line="240" w:lineRule="exact"/>
              <w:ind w:firstLine="0"/>
              <w:rPr>
                <w:rFonts w:hint="default"/>
              </w:rPr>
            </w:pPr>
            <w:r>
              <w:rPr>
                <w:rFonts w:ascii="Times New Roman" w:hAnsi="Times New Roman"/>
                <w:b/>
                <w:bCs/>
                <w:sz w:val="24"/>
                <w:szCs w:val="24"/>
              </w:rPr>
              <w:t>S5</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6327DF96">
            <w:pPr>
              <w:pStyle w:val="12"/>
              <w:spacing w:line="360" w:lineRule="exact"/>
              <w:ind w:firstLine="0"/>
            </w:pPr>
            <w:r>
              <w:rPr>
                <w:lang w:val="zh-TW" w:eastAsia="zh-TW"/>
              </w:rPr>
              <w:t>能进行云应用安全运维</w:t>
            </w:r>
          </w:p>
        </w:tc>
      </w:tr>
      <w:tr w14:paraId="33C5D69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57FFED3F">
            <w:pPr>
              <w:pStyle w:val="9"/>
              <w:spacing w:line="240" w:lineRule="exact"/>
              <w:ind w:firstLine="0"/>
              <w:rPr>
                <w:rFonts w:hint="default"/>
              </w:rPr>
            </w:pPr>
            <w:r>
              <w:rPr>
                <w:rFonts w:ascii="Times New Roman" w:hAnsi="Times New Roman"/>
                <w:b/>
                <w:bCs/>
                <w:sz w:val="24"/>
                <w:szCs w:val="24"/>
              </w:rPr>
              <w:t>S6</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2F6115E5">
            <w:pPr>
              <w:pStyle w:val="12"/>
              <w:spacing w:line="360" w:lineRule="exact"/>
              <w:ind w:firstLine="0"/>
            </w:pPr>
            <w:r>
              <w:rPr>
                <w:lang w:val="zh-TW" w:eastAsia="zh-TW"/>
              </w:rPr>
              <w:t>能进行云应用监控与日志管理</w:t>
            </w:r>
          </w:p>
        </w:tc>
      </w:tr>
      <w:tr w14:paraId="3F76A16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29B98938">
            <w:pPr>
              <w:pStyle w:val="9"/>
              <w:spacing w:line="240" w:lineRule="exact"/>
              <w:ind w:firstLine="0"/>
              <w:rPr>
                <w:rFonts w:hint="default"/>
              </w:rPr>
            </w:pPr>
            <w:r>
              <w:rPr>
                <w:rFonts w:ascii="Times New Roman" w:hAnsi="Times New Roman"/>
                <w:b/>
                <w:bCs/>
                <w:sz w:val="24"/>
                <w:szCs w:val="24"/>
              </w:rPr>
              <w:t>S7</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1A1EB32C">
            <w:pPr>
              <w:pStyle w:val="12"/>
              <w:spacing w:line="360" w:lineRule="exact"/>
              <w:ind w:firstLine="0"/>
            </w:pPr>
            <w:r>
              <w:rPr>
                <w:lang w:val="zh-TW" w:eastAsia="zh-TW"/>
              </w:rPr>
              <w:t>能进行云应用成本管理</w:t>
            </w:r>
          </w:p>
        </w:tc>
      </w:tr>
      <w:tr w14:paraId="39DABE7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7A4CA991">
            <w:pPr>
              <w:pStyle w:val="9"/>
              <w:spacing w:line="240" w:lineRule="exact"/>
              <w:ind w:firstLine="0"/>
              <w:rPr>
                <w:rFonts w:hint="default"/>
              </w:rPr>
            </w:pPr>
            <w:r>
              <w:rPr>
                <w:rFonts w:ascii="Times New Roman" w:hAnsi="Times New Roman"/>
                <w:b/>
                <w:bCs/>
                <w:sz w:val="24"/>
                <w:szCs w:val="24"/>
              </w:rPr>
              <w:t>S8</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5F9756D6">
            <w:pPr>
              <w:pStyle w:val="12"/>
              <w:spacing w:line="360" w:lineRule="exact"/>
              <w:ind w:firstLine="0"/>
            </w:pPr>
            <w:r>
              <w:rPr>
                <w:lang w:val="zh-TW" w:eastAsia="zh-TW"/>
              </w:rPr>
              <w:t>回使用云应用开发工具与平台</w:t>
            </w:r>
          </w:p>
        </w:tc>
      </w:tr>
    </w:tbl>
    <w:p w14:paraId="4B2CC89B">
      <w:pPr>
        <w:pStyle w:val="9"/>
        <w:spacing w:line="240" w:lineRule="auto"/>
        <w:ind w:left="108" w:hanging="108"/>
        <w:jc w:val="left"/>
        <w:rPr>
          <w:rFonts w:hint="default" w:ascii="仿宋" w:hAnsi="仿宋" w:eastAsia="仿宋" w:cs="仿宋"/>
          <w:sz w:val="22"/>
          <w:szCs w:val="22"/>
        </w:rPr>
      </w:pPr>
    </w:p>
    <w:p w14:paraId="1018C691">
      <w:pPr>
        <w:pStyle w:val="9"/>
        <w:spacing w:line="240" w:lineRule="auto"/>
        <w:ind w:firstLine="0"/>
        <w:rPr>
          <w:rFonts w:hint="default" w:ascii="仿宋" w:hAnsi="仿宋" w:eastAsia="仿宋" w:cs="仿宋"/>
          <w:sz w:val="22"/>
          <w:szCs w:val="22"/>
        </w:rPr>
      </w:pPr>
    </w:p>
    <w:p w14:paraId="21865D81">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0"/>
        <w:gridCol w:w="7827"/>
      </w:tblGrid>
      <w:tr w14:paraId="794E240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3ABDD383">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1F682487">
            <w:pPr>
              <w:pStyle w:val="9"/>
              <w:spacing w:line="240" w:lineRule="exact"/>
              <w:ind w:firstLine="482"/>
              <w:jc w:val="center"/>
              <w:rPr>
                <w:rFonts w:hint="default"/>
              </w:rPr>
            </w:pPr>
            <w:r>
              <w:rPr>
                <w:rFonts w:ascii="仿宋" w:hAnsi="仿宋" w:eastAsia="仿宋" w:cs="仿宋"/>
                <w:b/>
                <w:bCs/>
                <w:sz w:val="24"/>
                <w:szCs w:val="24"/>
                <w:lang w:val="zh-TW" w:eastAsia="zh-TW"/>
              </w:rPr>
              <w:t>态度目标</w:t>
            </w:r>
          </w:p>
        </w:tc>
      </w:tr>
      <w:tr w14:paraId="388D1AB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45C8602E">
            <w:pPr>
              <w:pStyle w:val="9"/>
              <w:spacing w:line="240" w:lineRule="exact"/>
              <w:ind w:firstLine="0"/>
              <w:rPr>
                <w:rFonts w:hint="default"/>
              </w:rPr>
            </w:pPr>
            <w:r>
              <w:rPr>
                <w:rFonts w:ascii="Times New Roman" w:hAnsi="Times New Roman"/>
                <w:b/>
                <w:bCs/>
                <w:sz w:val="24"/>
                <w:szCs w:val="24"/>
              </w:rPr>
              <w:t>A1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331E9D81">
            <w:pPr>
              <w:pStyle w:val="11"/>
              <w:ind w:firstLine="0"/>
            </w:pPr>
            <w:r>
              <w:rPr>
                <w:sz w:val="21"/>
                <w:szCs w:val="21"/>
                <w:lang w:val="zh-TW" w:eastAsia="zh-TW"/>
              </w:rPr>
              <w:t xml:space="preserve">能理论结合实践，培养良好的动手能力 </w:t>
            </w:r>
          </w:p>
        </w:tc>
      </w:tr>
      <w:tr w14:paraId="6EECDA9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33C9115C">
            <w:pPr>
              <w:pStyle w:val="9"/>
              <w:spacing w:line="240" w:lineRule="exact"/>
              <w:ind w:firstLine="0"/>
              <w:rPr>
                <w:rFonts w:hint="default"/>
              </w:rPr>
            </w:pPr>
            <w:r>
              <w:rPr>
                <w:rFonts w:ascii="Times New Roman" w:hAnsi="Times New Roman"/>
                <w:b/>
                <w:bCs/>
                <w:sz w:val="24"/>
                <w:szCs w:val="24"/>
              </w:rPr>
              <w:t>A2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0C13AD90">
            <w:pPr>
              <w:pStyle w:val="11"/>
              <w:ind w:firstLine="0"/>
            </w:pPr>
            <w:r>
              <w:rPr>
                <w:sz w:val="21"/>
                <w:szCs w:val="21"/>
                <w:lang w:val="zh-TW" w:eastAsia="zh-TW"/>
              </w:rPr>
              <w:t xml:space="preserve">具备爱岗敬业、吃苦耐劳的良好职业道德 </w:t>
            </w:r>
          </w:p>
        </w:tc>
      </w:tr>
      <w:tr w14:paraId="1054858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0327D599">
            <w:pPr>
              <w:pStyle w:val="9"/>
              <w:spacing w:line="240" w:lineRule="exact"/>
              <w:ind w:firstLine="0"/>
              <w:rPr>
                <w:rFonts w:hint="default"/>
              </w:rPr>
            </w:pPr>
            <w:r>
              <w:rPr>
                <w:rFonts w:ascii="Times New Roman" w:hAnsi="Times New Roman"/>
                <w:b/>
                <w:bCs/>
                <w:sz w:val="24"/>
                <w:szCs w:val="24"/>
              </w:rPr>
              <w:t>A3</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0945C34C">
            <w:pPr>
              <w:pStyle w:val="11"/>
              <w:ind w:firstLine="0"/>
            </w:pPr>
            <w:r>
              <w:rPr>
                <w:sz w:val="21"/>
                <w:szCs w:val="21"/>
                <w:lang w:val="zh-TW" w:eastAsia="zh-TW"/>
              </w:rPr>
              <w:t xml:space="preserve">具有团队意识，能协作完成任务 </w:t>
            </w:r>
          </w:p>
        </w:tc>
      </w:tr>
      <w:tr w14:paraId="1483AC4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65F6DC4E">
            <w:pPr>
              <w:pStyle w:val="9"/>
              <w:spacing w:line="240" w:lineRule="exact"/>
              <w:ind w:firstLine="0"/>
              <w:rPr>
                <w:rFonts w:hint="default"/>
              </w:rPr>
            </w:pPr>
            <w:r>
              <w:rPr>
                <w:rFonts w:ascii="Times New Roman" w:hAnsi="Times New Roman"/>
                <w:b/>
                <w:bCs/>
                <w:sz w:val="24"/>
                <w:szCs w:val="24"/>
              </w:rPr>
              <w:t>A4</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5EF3F6E8">
            <w:pPr>
              <w:pStyle w:val="11"/>
              <w:ind w:firstLine="0"/>
            </w:pPr>
            <w:r>
              <w:rPr>
                <w:sz w:val="21"/>
                <w:szCs w:val="21"/>
                <w:lang w:val="zh-TW" w:eastAsia="zh-TW"/>
              </w:rPr>
              <w:t xml:space="preserve">具有自主学习能力和自我提高能力 </w:t>
            </w:r>
          </w:p>
        </w:tc>
      </w:tr>
      <w:tr w14:paraId="18EE918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5EEA44B1">
            <w:pPr>
              <w:pStyle w:val="9"/>
              <w:spacing w:line="240" w:lineRule="exact"/>
              <w:ind w:firstLine="0"/>
              <w:rPr>
                <w:rFonts w:hint="default"/>
              </w:rPr>
            </w:pPr>
            <w:r>
              <w:rPr>
                <w:rFonts w:ascii="Times New Roman" w:hAnsi="Times New Roman"/>
                <w:b/>
                <w:bCs/>
                <w:sz w:val="24"/>
                <w:szCs w:val="24"/>
              </w:rPr>
              <w:t>A5</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68C6C381">
            <w:pPr>
              <w:pStyle w:val="11"/>
              <w:ind w:firstLine="0"/>
            </w:pPr>
            <w:r>
              <w:rPr>
                <w:sz w:val="21"/>
                <w:szCs w:val="21"/>
                <w:lang w:val="zh-TW" w:eastAsia="zh-TW"/>
              </w:rPr>
              <w:t>具有分析问题和解决问题的能力</w:t>
            </w:r>
          </w:p>
        </w:tc>
      </w:tr>
    </w:tbl>
    <w:p w14:paraId="1846581D">
      <w:pPr>
        <w:pStyle w:val="9"/>
        <w:spacing w:line="240" w:lineRule="auto"/>
        <w:ind w:left="108" w:hanging="108"/>
        <w:jc w:val="left"/>
        <w:rPr>
          <w:rFonts w:hint="default" w:ascii="仿宋" w:hAnsi="仿宋" w:eastAsia="仿宋" w:cs="仿宋"/>
          <w:sz w:val="22"/>
          <w:szCs w:val="22"/>
        </w:rPr>
      </w:pPr>
    </w:p>
    <w:p w14:paraId="2172B3A6">
      <w:pPr>
        <w:pStyle w:val="9"/>
        <w:spacing w:line="300" w:lineRule="auto"/>
        <w:ind w:firstLine="0"/>
        <w:rPr>
          <w:rFonts w:hint="default" w:ascii="Times New Roman" w:hAnsi="Times New Roman" w:eastAsia="Times New Roman" w:cs="Times New Roman"/>
          <w:color w:val="808080"/>
          <w:sz w:val="24"/>
          <w:szCs w:val="24"/>
          <w:u w:color="808080"/>
        </w:rPr>
      </w:pPr>
    </w:p>
    <w:p w14:paraId="4862A0D9">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四、课程内容</w:t>
      </w:r>
    </w:p>
    <w:p w14:paraId="43208750">
      <w:pPr>
        <w:pStyle w:val="9"/>
        <w:spacing w:line="300" w:lineRule="auto"/>
        <w:ind w:firstLine="0"/>
        <w:rPr>
          <w:rFonts w:hint="default" w:ascii="黑体" w:hAnsi="黑体" w:eastAsia="黑体" w:cs="黑体"/>
          <w:sz w:val="32"/>
          <w:szCs w:val="32"/>
          <w:lang w:val="zh-TW" w:eastAsia="zh-TW"/>
        </w:rPr>
      </w:pPr>
    </w:p>
    <w:tbl>
      <w:tblPr>
        <w:tblStyle w:val="8"/>
        <w:tblW w:w="8078"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7"/>
        <w:gridCol w:w="6513"/>
        <w:gridCol w:w="858"/>
      </w:tblGrid>
      <w:tr w14:paraId="7AFF48D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AC191DB">
            <w:pPr>
              <w:pStyle w:val="9"/>
              <w:spacing w:line="240" w:lineRule="auto"/>
              <w:ind w:firstLine="0"/>
              <w:jc w:val="center"/>
              <w:rPr>
                <w:rFonts w:hint="default"/>
              </w:rPr>
            </w:pPr>
            <w:r>
              <w:rPr>
                <w:rFonts w:ascii="宋体" w:hAnsi="宋体" w:eastAsia="宋体" w:cs="宋体"/>
                <w:b/>
                <w:bCs/>
                <w:sz w:val="24"/>
                <w:szCs w:val="24"/>
                <w:lang w:val="zh-TW" w:eastAsia="zh-TW"/>
              </w:rPr>
              <w:t>序号</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F053D0D">
            <w:pPr>
              <w:pStyle w:val="9"/>
              <w:spacing w:line="240" w:lineRule="auto"/>
              <w:ind w:firstLine="0"/>
              <w:jc w:val="center"/>
              <w:rPr>
                <w:rFonts w:hint="default"/>
              </w:rPr>
            </w:pPr>
            <w:r>
              <w:rPr>
                <w:rFonts w:ascii="宋体" w:hAnsi="宋体" w:eastAsia="宋体" w:cs="宋体"/>
                <w:b/>
                <w:bCs/>
                <w:sz w:val="24"/>
                <w:szCs w:val="24"/>
                <w:lang w:val="zh-TW" w:eastAsia="zh-TW"/>
              </w:rPr>
              <w:t>模块（或子模块）名称</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703E1EE">
            <w:pPr>
              <w:pStyle w:val="9"/>
              <w:spacing w:line="240" w:lineRule="auto"/>
              <w:ind w:firstLine="0"/>
              <w:jc w:val="center"/>
              <w:rPr>
                <w:rFonts w:hint="default"/>
              </w:rPr>
            </w:pPr>
            <w:r>
              <w:rPr>
                <w:rFonts w:ascii="宋体" w:hAnsi="宋体" w:eastAsia="宋体" w:cs="宋体"/>
                <w:b/>
                <w:bCs/>
                <w:sz w:val="24"/>
                <w:szCs w:val="24"/>
                <w:lang w:val="zh-TW" w:eastAsia="zh-TW"/>
              </w:rPr>
              <w:t>学时</w:t>
            </w:r>
          </w:p>
        </w:tc>
      </w:tr>
      <w:tr w14:paraId="51D9FBB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E9B4B95">
            <w:pPr>
              <w:pStyle w:val="9"/>
              <w:spacing w:line="240" w:lineRule="auto"/>
              <w:ind w:firstLine="0"/>
              <w:jc w:val="center"/>
              <w:rPr>
                <w:rFonts w:hint="default"/>
              </w:rPr>
            </w:pPr>
            <w:r>
              <w:rPr>
                <w:rFonts w:ascii="宋体" w:hAnsi="宋体" w:eastAsia="宋体" w:cs="宋体"/>
                <w:b/>
                <w:bCs/>
                <w:sz w:val="24"/>
                <w:szCs w:val="24"/>
              </w:rPr>
              <w:t>1</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6AF725E">
            <w:pPr>
              <w:pStyle w:val="9"/>
              <w:spacing w:line="240" w:lineRule="auto"/>
              <w:ind w:firstLine="0"/>
              <w:jc w:val="center"/>
              <w:rPr>
                <w:rFonts w:hint="default"/>
              </w:rPr>
            </w:pPr>
            <w:r>
              <w:rPr>
                <w:rFonts w:ascii="宋体" w:hAnsi="宋体" w:eastAsia="宋体" w:cs="宋体"/>
                <w:lang w:val="zh-TW" w:eastAsia="zh-TW"/>
              </w:rPr>
              <w:t>云计算基础</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3C32E74">
            <w:pPr>
              <w:pStyle w:val="9"/>
              <w:spacing w:line="240" w:lineRule="auto"/>
              <w:ind w:firstLine="0"/>
              <w:jc w:val="center"/>
              <w:rPr>
                <w:rFonts w:hint="default"/>
              </w:rPr>
            </w:pPr>
            <w:r>
              <w:rPr>
                <w:rFonts w:ascii="仿宋" w:hAnsi="仿宋" w:eastAsia="仿宋" w:cs="仿宋"/>
                <w:b/>
                <w:bCs/>
                <w:sz w:val="24"/>
                <w:szCs w:val="24"/>
              </w:rPr>
              <w:t>2</w:t>
            </w:r>
          </w:p>
        </w:tc>
      </w:tr>
      <w:tr w14:paraId="15E9E4A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9FC54AC">
            <w:pPr>
              <w:pStyle w:val="9"/>
              <w:spacing w:line="240" w:lineRule="auto"/>
              <w:ind w:firstLine="0"/>
              <w:jc w:val="center"/>
              <w:rPr>
                <w:rFonts w:hint="default"/>
              </w:rPr>
            </w:pPr>
            <w:r>
              <w:rPr>
                <w:rFonts w:ascii="宋体" w:hAnsi="宋体" w:eastAsia="宋体" w:cs="宋体"/>
                <w:b/>
                <w:bCs/>
                <w:sz w:val="24"/>
                <w:szCs w:val="24"/>
              </w:rPr>
              <w:t>2</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3482982">
            <w:pPr>
              <w:pStyle w:val="9"/>
              <w:spacing w:line="240" w:lineRule="auto"/>
              <w:ind w:firstLine="0"/>
              <w:jc w:val="center"/>
              <w:rPr>
                <w:rFonts w:hint="default"/>
              </w:rPr>
            </w:pPr>
            <w:r>
              <w:rPr>
                <w:rFonts w:ascii="宋体" w:hAnsi="宋体" w:eastAsia="宋体" w:cs="宋体"/>
                <w:lang w:val="zh-TW" w:eastAsia="zh-TW"/>
              </w:rPr>
              <w:t>云计算应用开发基础</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99C40C2">
            <w:pPr>
              <w:pStyle w:val="9"/>
              <w:spacing w:line="240" w:lineRule="auto"/>
              <w:ind w:firstLine="0"/>
              <w:jc w:val="center"/>
              <w:rPr>
                <w:rFonts w:hint="default"/>
              </w:rPr>
            </w:pPr>
            <w:r>
              <w:rPr>
                <w:rFonts w:ascii="仿宋" w:hAnsi="仿宋" w:eastAsia="仿宋" w:cs="仿宋"/>
                <w:b/>
                <w:bCs/>
                <w:sz w:val="24"/>
                <w:szCs w:val="24"/>
              </w:rPr>
              <w:t>4</w:t>
            </w:r>
          </w:p>
        </w:tc>
      </w:tr>
      <w:tr w14:paraId="6FF17C0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E013125">
            <w:pPr>
              <w:pStyle w:val="9"/>
              <w:spacing w:line="240" w:lineRule="auto"/>
              <w:ind w:firstLine="0"/>
              <w:jc w:val="center"/>
              <w:rPr>
                <w:rFonts w:hint="default"/>
              </w:rPr>
            </w:pPr>
            <w:r>
              <w:rPr>
                <w:rFonts w:ascii="宋体" w:hAnsi="宋体" w:eastAsia="宋体" w:cs="宋体"/>
                <w:b/>
                <w:bCs/>
                <w:sz w:val="24"/>
                <w:szCs w:val="24"/>
              </w:rPr>
              <w:t>3</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41DB83A">
            <w:pPr>
              <w:pStyle w:val="9"/>
              <w:spacing w:line="240" w:lineRule="auto"/>
              <w:ind w:firstLine="0"/>
              <w:jc w:val="center"/>
              <w:rPr>
                <w:rFonts w:hint="default"/>
              </w:rPr>
            </w:pPr>
            <w:r>
              <w:rPr>
                <w:rFonts w:ascii="宋体" w:hAnsi="宋体" w:eastAsia="宋体" w:cs="宋体"/>
                <w:lang w:val="zh-TW" w:eastAsia="zh-TW"/>
              </w:rPr>
              <w:t>云原生应用开发</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C054BE6">
            <w:pPr>
              <w:pStyle w:val="9"/>
              <w:spacing w:line="240" w:lineRule="auto"/>
              <w:ind w:firstLine="0"/>
              <w:jc w:val="center"/>
              <w:rPr>
                <w:rFonts w:hint="default"/>
              </w:rPr>
            </w:pPr>
            <w:r>
              <w:rPr>
                <w:rFonts w:ascii="仿宋" w:hAnsi="仿宋" w:eastAsia="仿宋" w:cs="仿宋"/>
                <w:b/>
                <w:bCs/>
                <w:sz w:val="24"/>
                <w:szCs w:val="24"/>
              </w:rPr>
              <w:t>4</w:t>
            </w:r>
          </w:p>
        </w:tc>
      </w:tr>
      <w:tr w14:paraId="08A7A23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68650CB">
            <w:pPr>
              <w:pStyle w:val="9"/>
              <w:spacing w:line="240" w:lineRule="auto"/>
              <w:ind w:firstLine="0"/>
              <w:jc w:val="center"/>
              <w:rPr>
                <w:rFonts w:hint="default"/>
              </w:rPr>
            </w:pPr>
            <w:r>
              <w:rPr>
                <w:rFonts w:ascii="宋体" w:hAnsi="宋体" w:eastAsia="宋体" w:cs="宋体"/>
                <w:b/>
                <w:bCs/>
                <w:sz w:val="24"/>
                <w:szCs w:val="24"/>
              </w:rPr>
              <w:t>4</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5EA85DA">
            <w:pPr>
              <w:pStyle w:val="9"/>
              <w:spacing w:line="240" w:lineRule="auto"/>
              <w:ind w:firstLine="0"/>
              <w:jc w:val="center"/>
              <w:rPr>
                <w:rFonts w:hint="default"/>
              </w:rPr>
            </w:pPr>
            <w:r>
              <w:rPr>
                <w:rFonts w:ascii="宋体" w:hAnsi="宋体" w:eastAsia="宋体" w:cs="宋体"/>
                <w:lang w:val="zh-TW" w:eastAsia="zh-TW"/>
              </w:rPr>
              <w:t>云服务集成</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6108F90">
            <w:pPr>
              <w:pStyle w:val="9"/>
              <w:spacing w:line="240" w:lineRule="auto"/>
              <w:ind w:firstLine="0"/>
              <w:jc w:val="center"/>
              <w:rPr>
                <w:rFonts w:hint="default"/>
              </w:rPr>
            </w:pPr>
            <w:r>
              <w:rPr>
                <w:rFonts w:ascii="仿宋" w:hAnsi="仿宋" w:eastAsia="仿宋" w:cs="仿宋"/>
                <w:b/>
                <w:bCs/>
                <w:sz w:val="24"/>
                <w:szCs w:val="24"/>
              </w:rPr>
              <w:t>4</w:t>
            </w:r>
          </w:p>
        </w:tc>
      </w:tr>
      <w:tr w14:paraId="5F83149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06177CA">
            <w:pPr>
              <w:pStyle w:val="9"/>
              <w:spacing w:line="240" w:lineRule="auto"/>
              <w:ind w:firstLine="0"/>
              <w:jc w:val="center"/>
              <w:rPr>
                <w:rFonts w:hint="default"/>
              </w:rPr>
            </w:pPr>
            <w:r>
              <w:rPr>
                <w:rFonts w:ascii="宋体" w:hAnsi="宋体" w:eastAsia="宋体" w:cs="宋体"/>
                <w:b/>
                <w:bCs/>
                <w:sz w:val="24"/>
                <w:szCs w:val="24"/>
              </w:rPr>
              <w:t>5</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1749390">
            <w:pPr>
              <w:pStyle w:val="9"/>
              <w:spacing w:line="240" w:lineRule="auto"/>
              <w:ind w:firstLine="0"/>
              <w:jc w:val="center"/>
              <w:rPr>
                <w:rFonts w:hint="default"/>
              </w:rPr>
            </w:pPr>
            <w:r>
              <w:rPr>
                <w:rFonts w:ascii="宋体" w:hAnsi="宋体" w:eastAsia="宋体" w:cs="宋体"/>
                <w:lang w:val="zh-TW" w:eastAsia="zh-TW"/>
              </w:rPr>
              <w:t>云应用开发实践</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3BF1304">
            <w:pPr>
              <w:pStyle w:val="9"/>
              <w:spacing w:line="240" w:lineRule="auto"/>
              <w:ind w:firstLine="0"/>
              <w:jc w:val="center"/>
              <w:rPr>
                <w:rFonts w:hint="default"/>
              </w:rPr>
            </w:pPr>
            <w:r>
              <w:rPr>
                <w:rFonts w:ascii="仿宋" w:hAnsi="仿宋" w:eastAsia="仿宋" w:cs="仿宋"/>
                <w:b/>
                <w:bCs/>
                <w:sz w:val="24"/>
                <w:szCs w:val="24"/>
              </w:rPr>
              <w:t>16</w:t>
            </w:r>
          </w:p>
        </w:tc>
      </w:tr>
      <w:tr w14:paraId="60FEDA5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8453753">
            <w:pPr>
              <w:pStyle w:val="9"/>
              <w:spacing w:line="240" w:lineRule="auto"/>
              <w:ind w:firstLine="0"/>
              <w:jc w:val="center"/>
              <w:rPr>
                <w:rFonts w:hint="default"/>
              </w:rPr>
            </w:pPr>
            <w:r>
              <w:rPr>
                <w:rFonts w:ascii="宋体" w:hAnsi="宋体" w:eastAsia="宋体" w:cs="宋体"/>
                <w:b/>
                <w:bCs/>
                <w:sz w:val="24"/>
                <w:szCs w:val="24"/>
              </w:rPr>
              <w:t>6</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9667BD3">
            <w:pPr>
              <w:pStyle w:val="9"/>
              <w:spacing w:line="240" w:lineRule="auto"/>
              <w:ind w:firstLine="0"/>
              <w:jc w:val="center"/>
              <w:rPr>
                <w:rFonts w:hint="default"/>
              </w:rPr>
            </w:pPr>
            <w:r>
              <w:rPr>
                <w:rFonts w:ascii="宋体" w:hAnsi="宋体" w:eastAsia="宋体" w:cs="宋体"/>
                <w:lang w:val="zh-TW" w:eastAsia="zh-TW"/>
              </w:rPr>
              <w:t>云应用安全</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C202BFC">
            <w:pPr>
              <w:pStyle w:val="9"/>
              <w:spacing w:line="240" w:lineRule="auto"/>
              <w:ind w:firstLine="0"/>
              <w:jc w:val="center"/>
              <w:rPr>
                <w:rFonts w:hint="default"/>
              </w:rPr>
            </w:pPr>
            <w:r>
              <w:rPr>
                <w:rFonts w:ascii="仿宋" w:hAnsi="仿宋" w:eastAsia="仿宋" w:cs="仿宋"/>
                <w:b/>
                <w:bCs/>
                <w:sz w:val="24"/>
                <w:szCs w:val="24"/>
              </w:rPr>
              <w:t>6</w:t>
            </w:r>
          </w:p>
        </w:tc>
      </w:tr>
      <w:tr w14:paraId="4FB03F6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FCAE59E">
            <w:pPr>
              <w:pStyle w:val="9"/>
              <w:spacing w:line="240" w:lineRule="auto"/>
              <w:ind w:firstLine="0"/>
              <w:jc w:val="center"/>
              <w:rPr>
                <w:rFonts w:hint="default"/>
              </w:rPr>
            </w:pPr>
            <w:r>
              <w:rPr>
                <w:rFonts w:ascii="宋体" w:hAnsi="宋体" w:eastAsia="宋体" w:cs="宋体"/>
                <w:b/>
                <w:bCs/>
                <w:sz w:val="24"/>
                <w:szCs w:val="24"/>
              </w:rPr>
              <w:t>7</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961B2A6">
            <w:pPr>
              <w:pStyle w:val="9"/>
              <w:spacing w:line="240" w:lineRule="auto"/>
              <w:ind w:firstLine="0"/>
              <w:jc w:val="center"/>
              <w:rPr>
                <w:rFonts w:hint="default"/>
              </w:rPr>
            </w:pPr>
            <w:r>
              <w:rPr>
                <w:rFonts w:ascii="宋体" w:hAnsi="宋体" w:eastAsia="宋体" w:cs="宋体"/>
                <w:lang w:val="zh-TW" w:eastAsia="zh-TW"/>
              </w:rPr>
              <w:t>云应用监控与日志管理</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616E831">
            <w:pPr>
              <w:pStyle w:val="9"/>
              <w:spacing w:line="240" w:lineRule="auto"/>
              <w:ind w:firstLine="0"/>
              <w:jc w:val="center"/>
              <w:rPr>
                <w:rFonts w:hint="default"/>
              </w:rPr>
            </w:pPr>
            <w:r>
              <w:rPr>
                <w:rFonts w:ascii="仿宋" w:hAnsi="仿宋" w:eastAsia="仿宋" w:cs="仿宋"/>
                <w:b/>
                <w:bCs/>
                <w:sz w:val="24"/>
                <w:szCs w:val="24"/>
              </w:rPr>
              <w:t>2</w:t>
            </w:r>
          </w:p>
        </w:tc>
      </w:tr>
      <w:tr w14:paraId="62E39D7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8F3D356">
            <w:pPr>
              <w:pStyle w:val="9"/>
              <w:spacing w:line="240" w:lineRule="auto"/>
              <w:ind w:firstLine="0"/>
              <w:jc w:val="center"/>
              <w:rPr>
                <w:rFonts w:hint="default"/>
              </w:rPr>
            </w:pPr>
            <w:r>
              <w:rPr>
                <w:rFonts w:ascii="宋体" w:hAnsi="宋体" w:eastAsia="宋体" w:cs="宋体"/>
                <w:b/>
                <w:bCs/>
                <w:sz w:val="24"/>
                <w:szCs w:val="24"/>
              </w:rPr>
              <w:t>8</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327BF6D">
            <w:pPr>
              <w:pStyle w:val="9"/>
              <w:spacing w:line="240" w:lineRule="auto"/>
              <w:ind w:firstLine="0"/>
              <w:jc w:val="center"/>
              <w:rPr>
                <w:rFonts w:hint="default"/>
              </w:rPr>
            </w:pPr>
            <w:r>
              <w:rPr>
                <w:rFonts w:ascii="宋体" w:hAnsi="宋体" w:eastAsia="宋体" w:cs="宋体"/>
                <w:lang w:val="zh-TW" w:eastAsia="zh-TW"/>
              </w:rPr>
              <w:t>云应用成本管理</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9E2B686">
            <w:pPr>
              <w:pStyle w:val="9"/>
              <w:spacing w:line="240" w:lineRule="auto"/>
              <w:ind w:firstLine="0"/>
              <w:jc w:val="center"/>
              <w:rPr>
                <w:rFonts w:hint="default"/>
              </w:rPr>
            </w:pPr>
            <w:r>
              <w:rPr>
                <w:rFonts w:ascii="仿宋" w:hAnsi="仿宋" w:eastAsia="仿宋" w:cs="仿宋"/>
                <w:b/>
                <w:bCs/>
                <w:sz w:val="24"/>
                <w:szCs w:val="24"/>
              </w:rPr>
              <w:t>2</w:t>
            </w:r>
          </w:p>
        </w:tc>
      </w:tr>
      <w:tr w14:paraId="776C19D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DA391F5">
            <w:pPr>
              <w:pStyle w:val="9"/>
              <w:spacing w:line="240" w:lineRule="auto"/>
              <w:ind w:firstLine="0"/>
              <w:jc w:val="center"/>
              <w:rPr>
                <w:rFonts w:hint="default"/>
              </w:rPr>
            </w:pPr>
            <w:r>
              <w:rPr>
                <w:rFonts w:ascii="宋体" w:hAnsi="宋体" w:eastAsia="宋体" w:cs="宋体"/>
                <w:b/>
                <w:bCs/>
                <w:sz w:val="24"/>
                <w:szCs w:val="24"/>
              </w:rPr>
              <w:t>9</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77D4963">
            <w:pPr>
              <w:pStyle w:val="9"/>
              <w:spacing w:line="240" w:lineRule="auto"/>
              <w:ind w:firstLine="0"/>
              <w:jc w:val="center"/>
              <w:rPr>
                <w:rFonts w:hint="default"/>
              </w:rPr>
            </w:pPr>
            <w:r>
              <w:rPr>
                <w:rFonts w:ascii="宋体" w:hAnsi="宋体" w:eastAsia="宋体" w:cs="宋体"/>
                <w:lang w:val="zh-TW" w:eastAsia="zh-TW"/>
              </w:rPr>
              <w:t>云应用开发工具与平台</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9A25A36">
            <w:pPr>
              <w:pStyle w:val="9"/>
              <w:spacing w:line="240" w:lineRule="auto"/>
              <w:ind w:firstLine="0"/>
              <w:jc w:val="center"/>
              <w:rPr>
                <w:rFonts w:hint="default"/>
              </w:rPr>
            </w:pPr>
            <w:r>
              <w:rPr>
                <w:rFonts w:ascii="仿宋" w:hAnsi="仿宋" w:eastAsia="仿宋" w:cs="仿宋"/>
                <w:b/>
                <w:bCs/>
                <w:sz w:val="24"/>
                <w:szCs w:val="24"/>
              </w:rPr>
              <w:t>4</w:t>
            </w:r>
          </w:p>
        </w:tc>
      </w:tr>
      <w:tr w14:paraId="3E2C667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37602AC">
            <w:pPr>
              <w:pStyle w:val="9"/>
              <w:spacing w:line="240" w:lineRule="auto"/>
              <w:ind w:firstLine="0"/>
              <w:jc w:val="center"/>
              <w:rPr>
                <w:rFonts w:hint="default"/>
              </w:rPr>
            </w:pPr>
            <w:r>
              <w:rPr>
                <w:rFonts w:ascii="宋体" w:hAnsi="宋体" w:eastAsia="宋体" w:cs="宋体"/>
                <w:b/>
                <w:bCs/>
                <w:sz w:val="24"/>
                <w:szCs w:val="24"/>
              </w:rPr>
              <w:t>10</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E001C6C">
            <w:pPr>
              <w:pStyle w:val="9"/>
              <w:spacing w:line="240" w:lineRule="auto"/>
              <w:ind w:firstLine="0"/>
              <w:jc w:val="center"/>
              <w:rPr>
                <w:rFonts w:hint="default"/>
              </w:rPr>
            </w:pPr>
            <w:r>
              <w:rPr>
                <w:rFonts w:ascii="宋体" w:hAnsi="宋体" w:eastAsia="宋体" w:cs="宋体"/>
                <w:lang w:val="zh-TW" w:eastAsia="zh-TW"/>
              </w:rPr>
              <w:t>云应用开发最佳实践</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642E1C5">
            <w:pPr>
              <w:pStyle w:val="9"/>
              <w:spacing w:line="240" w:lineRule="auto"/>
              <w:ind w:firstLine="0"/>
              <w:jc w:val="center"/>
              <w:rPr>
                <w:rFonts w:hint="default"/>
              </w:rPr>
            </w:pPr>
            <w:r>
              <w:rPr>
                <w:rFonts w:ascii="仿宋" w:hAnsi="仿宋" w:eastAsia="仿宋" w:cs="仿宋"/>
                <w:b/>
                <w:bCs/>
                <w:sz w:val="24"/>
                <w:szCs w:val="24"/>
              </w:rPr>
              <w:t>2</w:t>
            </w:r>
          </w:p>
        </w:tc>
      </w:tr>
      <w:tr w14:paraId="2AF7876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6210C49">
            <w:pPr>
              <w:pStyle w:val="9"/>
              <w:spacing w:line="240" w:lineRule="auto"/>
              <w:ind w:firstLine="0"/>
              <w:jc w:val="center"/>
              <w:rPr>
                <w:rFonts w:hint="default"/>
              </w:rPr>
            </w:pPr>
            <w:r>
              <w:rPr>
                <w:rFonts w:ascii="宋体" w:hAnsi="宋体" w:eastAsia="宋体" w:cs="宋体"/>
                <w:b/>
                <w:bCs/>
                <w:sz w:val="24"/>
                <w:szCs w:val="24"/>
              </w:rPr>
              <w:t>11</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8D3E6EF">
            <w:pPr>
              <w:pStyle w:val="9"/>
              <w:spacing w:line="240" w:lineRule="auto"/>
              <w:ind w:firstLine="0"/>
              <w:jc w:val="center"/>
              <w:rPr>
                <w:rFonts w:hint="default"/>
              </w:rPr>
            </w:pPr>
            <w:r>
              <w:rPr>
                <w:rFonts w:ascii="宋体" w:hAnsi="宋体" w:eastAsia="宋体" w:cs="宋体"/>
                <w:lang w:val="zh-TW" w:eastAsia="zh-TW"/>
              </w:rPr>
              <w:t>云应用开发生态系统</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C406779">
            <w:pPr>
              <w:pStyle w:val="9"/>
              <w:spacing w:line="240" w:lineRule="auto"/>
              <w:ind w:firstLine="0"/>
              <w:jc w:val="center"/>
              <w:rPr>
                <w:rFonts w:hint="default"/>
              </w:rPr>
            </w:pPr>
            <w:r>
              <w:rPr>
                <w:rFonts w:ascii="仿宋" w:hAnsi="仿宋" w:eastAsia="仿宋" w:cs="仿宋"/>
                <w:b/>
                <w:bCs/>
                <w:sz w:val="24"/>
                <w:szCs w:val="24"/>
              </w:rPr>
              <w:t>2</w:t>
            </w:r>
          </w:p>
        </w:tc>
      </w:tr>
      <w:tr w14:paraId="171CC7D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220"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29AAB0B">
            <w:pPr>
              <w:pStyle w:val="9"/>
              <w:spacing w:line="240" w:lineRule="auto"/>
              <w:ind w:firstLine="0"/>
              <w:jc w:val="center"/>
              <w:rPr>
                <w:rFonts w:hint="default"/>
              </w:rPr>
            </w:pPr>
            <w:r>
              <w:rPr>
                <w:rFonts w:ascii="宋体" w:hAnsi="宋体" w:eastAsia="宋体" w:cs="宋体"/>
                <w:b/>
                <w:bCs/>
                <w:sz w:val="24"/>
                <w:szCs w:val="24"/>
                <w:lang w:val="zh-TW" w:eastAsia="zh-TW"/>
              </w:rPr>
              <w:t>合  计</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2A09FBB">
            <w:pPr>
              <w:jc w:val="center"/>
            </w:pPr>
            <w:r>
              <w:rPr>
                <w:rFonts w:eastAsia="Arial Unicode MS" w:cs="Arial Unicode MS"/>
                <w:b/>
                <w:bCs/>
                <w:color w:val="000000"/>
                <w:u w:color="000000"/>
              </w:rPr>
              <w:t>48</w:t>
            </w:r>
          </w:p>
        </w:tc>
      </w:tr>
    </w:tbl>
    <w:p w14:paraId="5735019E">
      <w:pPr>
        <w:pStyle w:val="9"/>
        <w:ind w:firstLine="0"/>
        <w:rPr>
          <w:rFonts w:hint="default" w:ascii="Times New Roman" w:hAnsi="Times New Roman" w:eastAsia="Times New Roman" w:cs="Times New Roman"/>
          <w:sz w:val="22"/>
          <w:szCs w:val="22"/>
        </w:rPr>
      </w:pPr>
    </w:p>
    <w:p w14:paraId="278BEC68">
      <w:pPr>
        <w:pStyle w:val="9"/>
        <w:numPr>
          <w:ilvl w:val="0"/>
          <w:numId w:val="1"/>
        </w:numPr>
        <w:spacing w:line="300" w:lineRule="auto"/>
        <w:rPr>
          <w:rFonts w:hint="default" w:ascii="黑体" w:hAnsi="黑体" w:eastAsia="黑体" w:cs="黑体"/>
          <w:sz w:val="32"/>
          <w:szCs w:val="32"/>
          <w:lang w:val="zh-TW" w:eastAsia="zh-TW"/>
        </w:rPr>
      </w:pPr>
      <w:r>
        <w:rPr>
          <w:rFonts w:ascii="黑体" w:hAnsi="黑体" w:eastAsia="黑体" w:cs="黑体"/>
          <w:sz w:val="32"/>
          <w:szCs w:val="32"/>
          <w:lang w:val="zh-TW" w:eastAsia="zh-TW"/>
        </w:rPr>
        <w:t xml:space="preserve">学习任务 </w:t>
      </w:r>
    </w:p>
    <w:p w14:paraId="3DF91BBC">
      <w:pPr>
        <w:pStyle w:val="12"/>
        <w:numPr>
          <w:ilvl w:val="0"/>
          <w:numId w:val="2"/>
        </w:numPr>
        <w:rPr>
          <w:rFonts w:hint="eastAsia" w:ascii="仿宋" w:hAnsi="仿宋" w:eastAsia="仿宋" w:cs="仿宋"/>
          <w:sz w:val="30"/>
          <w:szCs w:val="30"/>
          <w:lang w:val="zh-TW" w:eastAsia="zh-TW"/>
        </w:rPr>
      </w:pPr>
      <w:r>
        <w:rPr>
          <w:rFonts w:ascii="仿宋" w:hAnsi="仿宋" w:eastAsia="仿宋" w:cs="仿宋"/>
          <w:sz w:val="30"/>
          <w:szCs w:val="30"/>
          <w:lang w:val="zh-TW" w:eastAsia="zh-TW"/>
        </w:rPr>
        <w:t>设计思路</w:t>
      </w:r>
    </w:p>
    <w:p w14:paraId="0AAED62B">
      <w:pPr>
        <w:pStyle w:val="12"/>
        <w:ind w:left="1020" w:firstLine="0"/>
        <w:rPr>
          <w:rFonts w:hint="eastAsia" w:ascii="仿宋" w:hAnsi="仿宋" w:eastAsia="仿宋" w:cs="仿宋"/>
          <w:sz w:val="30"/>
          <w:szCs w:val="30"/>
          <w:lang w:val="zh-TW" w:eastAsia="zh-TW"/>
        </w:rPr>
      </w:pPr>
    </w:p>
    <w:p w14:paraId="18A9DFDA">
      <w:pPr>
        <w:pStyle w:val="9"/>
        <w:spacing w:line="312" w:lineRule="auto"/>
        <w:ind w:firstLine="315"/>
        <w:rPr>
          <w:rFonts w:hint="default" w:ascii="宋体" w:hAnsi="宋体" w:eastAsia="宋体" w:cs="宋体"/>
          <w:lang w:val="zh-TW" w:eastAsia="zh-TW"/>
        </w:rPr>
      </w:pPr>
      <w:r>
        <w:rPr>
          <w:rFonts w:ascii="宋体" w:hAnsi="宋体" w:eastAsia="宋体" w:cs="宋体"/>
          <w:lang w:val="zh-TW" w:eastAsia="zh-TW"/>
        </w:rPr>
        <w:t>本课程的教学以高等职业教育培养目标为依据，遵循“结合理论联系实际，应知、应会”的原则，以拓展学生专业知识覆盖面为重点；  注重培养学生的专业思维能力。以工作过程为导向采用项目教学法或翻转课堂教学法进行教学，通过案例演示，提出问题，给出知识点，讲解案例应用背景，给学生一个切入点，建立感性认识，明确本次课的教学目标。设计思路以点带面，引导学生自主学习，找到解决问题的方法和操作技能，培养学生的自主学习意识和学习方法。为了使学生能学以致用、举一反三、触类旁通，每次教学结束时及时布置相关的课后练习，使学生在课后进一步复习巩固，从而带动整个知识面的学习。</w:t>
      </w:r>
    </w:p>
    <w:p w14:paraId="6D4017E4">
      <w:pPr>
        <w:pStyle w:val="9"/>
        <w:spacing w:line="312" w:lineRule="auto"/>
        <w:ind w:firstLine="315"/>
        <w:rPr>
          <w:rFonts w:hint="default" w:ascii="Calibri" w:hAnsi="Calibri" w:eastAsia="Calibri" w:cs="Calibri"/>
          <w:lang w:val="zh-TW" w:eastAsia="zh-TW"/>
        </w:rPr>
      </w:pPr>
    </w:p>
    <w:p w14:paraId="51F6DDEB">
      <w:pPr>
        <w:ind w:left="420"/>
        <w:rPr>
          <w:rFonts w:ascii="仿宋" w:hAnsi="仿宋" w:eastAsia="仿宋" w:cs="仿宋"/>
          <w:sz w:val="30"/>
          <w:szCs w:val="30"/>
          <w:lang w:val="zh-TW" w:eastAsia="zh-TW"/>
        </w:rPr>
      </w:pPr>
      <w:r>
        <w:rPr>
          <w:rFonts w:hint="eastAsia" w:ascii="仿宋" w:hAnsi="仿宋" w:eastAsia="仿宋" w:cs="仿宋"/>
          <w:sz w:val="30"/>
          <w:szCs w:val="30"/>
          <w:lang w:val="zh-TW" w:eastAsia="zh-TW"/>
        </w:rPr>
        <w:t>(二)</w:t>
      </w:r>
      <w:r>
        <w:rPr>
          <w:rFonts w:ascii="仿宋" w:hAnsi="仿宋" w:eastAsia="仿宋" w:cs="仿宋"/>
          <w:sz w:val="30"/>
          <w:szCs w:val="30"/>
          <w:lang w:val="zh-TW" w:eastAsia="zh-TW"/>
        </w:rPr>
        <w:t>学习任务</w:t>
      </w:r>
    </w:p>
    <w:p w14:paraId="62F9E2B8">
      <w:pPr>
        <w:pStyle w:val="12"/>
        <w:ind w:left="420" w:firstLine="0"/>
        <w:rPr>
          <w:rFonts w:ascii="仿宋" w:hAnsi="仿宋" w:eastAsia="仿宋" w:cs="仿宋"/>
          <w:b/>
          <w:bCs/>
          <w:sz w:val="32"/>
          <w:szCs w:val="32"/>
        </w:rPr>
      </w:pPr>
      <w:r>
        <w:rPr>
          <w:rFonts w:ascii="仿宋" w:hAnsi="仿宋" w:eastAsia="仿宋" w:cs="仿宋"/>
          <w:sz w:val="22"/>
          <w:szCs w:val="22"/>
          <w:lang w:val="zh-TW" w:eastAsia="zh-TW"/>
        </w:rPr>
        <w:t>注：本表格中的</w:t>
      </w:r>
      <w:r>
        <w:rPr>
          <w:rFonts w:ascii="仿宋" w:hAnsi="仿宋" w:eastAsia="仿宋" w:cs="仿宋"/>
          <w:sz w:val="22"/>
          <w:szCs w:val="22"/>
        </w:rPr>
        <w:t>“</w:t>
      </w:r>
      <w:r>
        <w:rPr>
          <w:rFonts w:ascii="仿宋" w:hAnsi="仿宋" w:eastAsia="仿宋" w:cs="仿宋"/>
          <w:sz w:val="22"/>
          <w:szCs w:val="22"/>
          <w:lang w:val="zh-TW" w:eastAsia="zh-TW"/>
        </w:rPr>
        <w:t>覆盖目标</w:t>
      </w:r>
      <w:r>
        <w:rPr>
          <w:rFonts w:ascii="仿宋" w:hAnsi="仿宋" w:eastAsia="仿宋" w:cs="仿宋"/>
          <w:sz w:val="22"/>
          <w:szCs w:val="22"/>
        </w:rPr>
        <w:t>”</w:t>
      </w:r>
      <w:r>
        <w:rPr>
          <w:rFonts w:ascii="仿宋" w:hAnsi="仿宋" w:eastAsia="仿宋" w:cs="仿宋"/>
          <w:sz w:val="22"/>
          <w:szCs w:val="22"/>
          <w:lang w:val="zh-TW" w:eastAsia="zh-TW"/>
        </w:rPr>
        <w:t>只需填写在第三部分所确定的学习目标的编号。</w:t>
      </w:r>
    </w:p>
    <w:p w14:paraId="277B8A48">
      <w:pPr>
        <w:pStyle w:val="12"/>
        <w:ind w:left="108" w:hanging="108"/>
        <w:jc w:val="left"/>
        <w:rPr>
          <w:rFonts w:ascii="仿宋" w:hAnsi="仿宋" w:eastAsia="仿宋" w:cs="仿宋"/>
          <w:b/>
          <w:bCs/>
          <w:sz w:val="32"/>
          <w:szCs w:val="32"/>
        </w:rPr>
      </w:pPr>
    </w:p>
    <w:tbl>
      <w:tblPr>
        <w:tblStyle w:val="8"/>
        <w:tblW w:w="830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57"/>
        <w:gridCol w:w="2096"/>
        <w:gridCol w:w="4334"/>
        <w:gridCol w:w="1113"/>
      </w:tblGrid>
      <w:tr w14:paraId="155910F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75" w:hRule="atLeast"/>
        </w:trPr>
        <w:tc>
          <w:tcPr>
            <w:tcW w:w="7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974B30A">
            <w:pPr>
              <w:pStyle w:val="9"/>
              <w:spacing w:line="300" w:lineRule="auto"/>
              <w:ind w:firstLine="0"/>
              <w:rPr>
                <w:rFonts w:hint="default" w:ascii="Times New Roman" w:hAnsi="Times New Roman" w:eastAsia="Times New Roman" w:cs="Times New Roman"/>
                <w:b/>
                <w:bCs/>
                <w:sz w:val="24"/>
                <w:szCs w:val="24"/>
              </w:rPr>
            </w:pPr>
            <w:r>
              <w:rPr>
                <w:rFonts w:ascii="仿宋" w:hAnsi="仿宋" w:eastAsia="仿宋" w:cs="仿宋"/>
                <w:b/>
                <w:bCs/>
                <w:sz w:val="24"/>
                <w:szCs w:val="24"/>
                <w:lang w:val="zh-TW" w:eastAsia="zh-TW"/>
              </w:rPr>
              <w:t>任务</w:t>
            </w:r>
          </w:p>
          <w:p w14:paraId="1D055A08">
            <w:pPr>
              <w:pStyle w:val="9"/>
              <w:spacing w:line="300" w:lineRule="auto"/>
              <w:ind w:firstLine="0"/>
              <w:rPr>
                <w:rFonts w:hint="default"/>
              </w:rPr>
            </w:pPr>
            <w:r>
              <w:rPr>
                <w:rFonts w:ascii="仿宋" w:hAnsi="仿宋" w:eastAsia="仿宋" w:cs="仿宋"/>
                <w:b/>
                <w:bCs/>
                <w:sz w:val="24"/>
                <w:szCs w:val="24"/>
                <w:lang w:val="zh-TW" w:eastAsia="zh-TW"/>
              </w:rPr>
              <w:t>序号</w:t>
            </w:r>
          </w:p>
        </w:tc>
        <w:tc>
          <w:tcPr>
            <w:tcW w:w="209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15B9EC0">
            <w:pPr>
              <w:pStyle w:val="9"/>
              <w:spacing w:line="300" w:lineRule="auto"/>
              <w:ind w:firstLine="0"/>
              <w:jc w:val="center"/>
              <w:rPr>
                <w:rFonts w:hint="default"/>
              </w:rPr>
            </w:pPr>
            <w:r>
              <w:rPr>
                <w:rFonts w:ascii="仿宋" w:hAnsi="仿宋" w:eastAsia="仿宋" w:cs="仿宋"/>
                <w:b/>
                <w:bCs/>
                <w:sz w:val="24"/>
                <w:szCs w:val="24"/>
                <w:lang w:val="zh-TW" w:eastAsia="zh-TW"/>
              </w:rPr>
              <w:t>任务</w:t>
            </w:r>
          </w:p>
        </w:tc>
        <w:tc>
          <w:tcPr>
            <w:tcW w:w="433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2E60E47">
            <w:pPr>
              <w:pStyle w:val="9"/>
              <w:spacing w:line="300" w:lineRule="auto"/>
              <w:ind w:firstLine="0"/>
              <w:jc w:val="center"/>
              <w:rPr>
                <w:rFonts w:hint="default"/>
              </w:rPr>
            </w:pPr>
            <w:r>
              <w:rPr>
                <w:rFonts w:ascii="仿宋" w:hAnsi="仿宋" w:eastAsia="仿宋" w:cs="仿宋"/>
                <w:b/>
                <w:bCs/>
                <w:sz w:val="24"/>
                <w:szCs w:val="24"/>
                <w:lang w:val="zh-TW" w:eastAsia="zh-TW"/>
              </w:rPr>
              <w:t>子任务</w:t>
            </w:r>
          </w:p>
        </w:tc>
        <w:tc>
          <w:tcPr>
            <w:tcW w:w="11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EBEB49A">
            <w:pPr>
              <w:pStyle w:val="9"/>
              <w:spacing w:line="300" w:lineRule="auto"/>
              <w:ind w:firstLine="0"/>
              <w:jc w:val="center"/>
              <w:rPr>
                <w:rFonts w:hint="default" w:ascii="Times New Roman" w:hAnsi="Times New Roman" w:eastAsia="Times New Roman" w:cs="Times New Roman"/>
                <w:b/>
                <w:bCs/>
                <w:sz w:val="24"/>
                <w:szCs w:val="24"/>
              </w:rPr>
            </w:pPr>
            <w:r>
              <w:rPr>
                <w:rFonts w:ascii="仿宋" w:hAnsi="仿宋" w:eastAsia="仿宋" w:cs="仿宋"/>
                <w:b/>
                <w:bCs/>
                <w:sz w:val="24"/>
                <w:szCs w:val="24"/>
                <w:lang w:val="zh-TW" w:eastAsia="zh-TW"/>
              </w:rPr>
              <w:t>覆盖</w:t>
            </w:r>
          </w:p>
          <w:p w14:paraId="6523469E">
            <w:pPr>
              <w:pStyle w:val="9"/>
              <w:spacing w:line="300" w:lineRule="auto"/>
              <w:ind w:firstLine="0"/>
              <w:jc w:val="center"/>
              <w:rPr>
                <w:rFonts w:hint="default"/>
              </w:rPr>
            </w:pPr>
            <w:r>
              <w:rPr>
                <w:rFonts w:ascii="仿宋" w:hAnsi="仿宋" w:eastAsia="仿宋" w:cs="仿宋"/>
                <w:b/>
                <w:bCs/>
                <w:sz w:val="24"/>
                <w:szCs w:val="24"/>
                <w:lang w:val="zh-TW" w:eastAsia="zh-TW"/>
              </w:rPr>
              <w:t>目标</w:t>
            </w:r>
          </w:p>
        </w:tc>
      </w:tr>
      <w:tr w14:paraId="71735B6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4EC86FC">
            <w:pPr>
              <w:pStyle w:val="12"/>
              <w:ind w:firstLine="0"/>
              <w:jc w:val="center"/>
            </w:pPr>
            <w:r>
              <w:rPr>
                <w:rFonts w:ascii="Times New Roman" w:hAnsi="Times New Roman"/>
                <w:sz w:val="22"/>
                <w:szCs w:val="22"/>
              </w:rPr>
              <w:t>T1</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1032E50">
            <w:pPr>
              <w:pStyle w:val="12"/>
              <w:ind w:firstLine="0"/>
            </w:pPr>
            <w:r>
              <w:rPr>
                <w:rFonts w:ascii="仿宋" w:hAnsi="仿宋" w:eastAsia="仿宋" w:cs="仿宋"/>
                <w:b/>
                <w:bCs/>
                <w:lang w:val="zh-TW" w:eastAsia="zh-TW"/>
              </w:rPr>
              <w:t>云计算基础</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21498D2">
            <w:pPr>
              <w:pStyle w:val="12"/>
              <w:ind w:firstLine="0"/>
            </w:pPr>
            <w:r>
              <w:rPr>
                <w:rFonts w:ascii="仿宋" w:hAnsi="仿宋" w:eastAsia="仿宋" w:cs="仿宋"/>
                <w:b/>
                <w:bCs/>
                <w:lang w:val="zh-TW" w:eastAsia="zh-TW"/>
              </w:rPr>
              <w:t xml:space="preserve"> T1-1  </w:t>
            </w:r>
            <w:r>
              <w:rPr>
                <w:rFonts w:ascii="仿宋" w:hAnsi="仿宋" w:eastAsia="仿宋" w:cs="仿宋"/>
                <w:b/>
                <w:bCs/>
              </w:rPr>
              <w:t xml:space="preserve">| </w:t>
            </w:r>
            <w:r>
              <w:rPr>
                <w:rFonts w:ascii="仿宋" w:hAnsi="仿宋" w:eastAsia="仿宋" w:cs="仿宋"/>
                <w:b/>
                <w:bCs/>
                <w:lang w:val="zh-TW" w:eastAsia="zh-TW"/>
              </w:rPr>
              <w:t xml:space="preserve"> 云计算概述</w:t>
            </w:r>
          </w:p>
          <w:p w14:paraId="22E6A5A0">
            <w:pPr>
              <w:pStyle w:val="12"/>
              <w:ind w:firstLine="0"/>
            </w:pPr>
            <w:r>
              <w:rPr>
                <w:rFonts w:ascii="仿宋" w:hAnsi="仿宋" w:eastAsia="仿宋" w:cs="仿宋"/>
                <w:b/>
                <w:bCs/>
                <w:lang w:val="zh-TW" w:eastAsia="zh-TW"/>
              </w:rPr>
              <w:t xml:space="preserve"> T1-2  </w:t>
            </w:r>
            <w:r>
              <w:rPr>
                <w:rFonts w:ascii="仿宋" w:hAnsi="仿宋" w:eastAsia="仿宋" w:cs="仿宋"/>
                <w:b/>
                <w:bCs/>
              </w:rPr>
              <w:t xml:space="preserve">| </w:t>
            </w:r>
            <w:r>
              <w:rPr>
                <w:rFonts w:ascii="仿宋" w:hAnsi="仿宋" w:eastAsia="仿宋" w:cs="仿宋"/>
                <w:b/>
                <w:bCs/>
                <w:lang w:val="zh-TW" w:eastAsia="zh-TW"/>
              </w:rPr>
              <w:t xml:space="preserve"> 公有云服务提供商</w:t>
            </w:r>
          </w:p>
          <w:p w14:paraId="490F3967">
            <w:pPr>
              <w:pStyle w:val="12"/>
              <w:ind w:firstLine="0"/>
            </w:pPr>
            <w:r>
              <w:rPr>
                <w:rFonts w:ascii="仿宋" w:hAnsi="仿宋" w:eastAsia="仿宋" w:cs="仿宋"/>
                <w:b/>
                <w:bCs/>
                <w:lang w:val="zh-TW" w:eastAsia="zh-TW"/>
              </w:rPr>
              <w:t xml:space="preserve"> T1-3  </w:t>
            </w:r>
            <w:r>
              <w:rPr>
                <w:rFonts w:ascii="仿宋" w:hAnsi="仿宋" w:eastAsia="仿宋" w:cs="仿宋"/>
                <w:b/>
                <w:bCs/>
              </w:rPr>
              <w:t xml:space="preserve">| </w:t>
            </w:r>
            <w:r>
              <w:rPr>
                <w:rFonts w:ascii="仿宋" w:hAnsi="仿宋" w:eastAsia="仿宋" w:cs="仿宋"/>
                <w:b/>
                <w:bCs/>
                <w:lang w:val="zh-TW" w:eastAsia="zh-TW"/>
              </w:rPr>
              <w:t xml:space="preserve"> 云计算的核心概念</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B375706">
            <w:pPr>
              <w:pStyle w:val="12"/>
              <w:ind w:firstLine="0"/>
              <w:rPr>
                <w:rFonts w:ascii="仿宋" w:hAnsi="仿宋" w:eastAsia="仿宋" w:cs="仿宋"/>
                <w:b/>
                <w:bCs/>
              </w:rPr>
            </w:pPr>
          </w:p>
          <w:p w14:paraId="45127DDD">
            <w:pPr>
              <w:pStyle w:val="12"/>
              <w:ind w:firstLine="0"/>
            </w:pPr>
            <w:r>
              <w:t>K1,K2,K3,K4,K5,K6,S1,S2,S3,S4,S5,S6,S7,A1,A2,A3,A4,A5</w:t>
            </w:r>
          </w:p>
        </w:tc>
      </w:tr>
      <w:tr w14:paraId="355F84F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2CDDCEA">
            <w:pPr>
              <w:pStyle w:val="12"/>
              <w:ind w:firstLine="0"/>
              <w:jc w:val="center"/>
            </w:pPr>
            <w:r>
              <w:rPr>
                <w:rFonts w:ascii="Times New Roman" w:hAnsi="Times New Roman"/>
                <w:sz w:val="22"/>
                <w:szCs w:val="22"/>
              </w:rPr>
              <w:t>T2</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8E9F8FC">
            <w:pPr>
              <w:pStyle w:val="12"/>
              <w:ind w:firstLine="0"/>
            </w:pPr>
            <w:r>
              <w:rPr>
                <w:rFonts w:ascii="仿宋" w:hAnsi="仿宋" w:eastAsia="仿宋" w:cs="仿宋"/>
                <w:b/>
                <w:bCs/>
                <w:lang w:val="zh-TW" w:eastAsia="zh-TW"/>
              </w:rPr>
              <w:t>云计算应用开发基础</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71B2498">
            <w:pPr>
              <w:pStyle w:val="12"/>
              <w:ind w:firstLine="0"/>
            </w:pPr>
            <w:r>
              <w:rPr>
                <w:rFonts w:ascii="仿宋" w:hAnsi="仿宋" w:eastAsia="仿宋" w:cs="仿宋"/>
                <w:b/>
                <w:bCs/>
                <w:lang w:val="zh-TW" w:eastAsia="zh-TW"/>
              </w:rPr>
              <w:t xml:space="preserve"> T2-1  </w:t>
            </w:r>
            <w:r>
              <w:rPr>
                <w:rFonts w:ascii="仿宋" w:hAnsi="仿宋" w:eastAsia="仿宋" w:cs="仿宋"/>
                <w:b/>
                <w:bCs/>
              </w:rPr>
              <w:t xml:space="preserve">| </w:t>
            </w:r>
            <w:r>
              <w:rPr>
                <w:rFonts w:ascii="仿宋" w:hAnsi="仿宋" w:eastAsia="仿宋" w:cs="仿宋"/>
                <w:b/>
                <w:bCs/>
                <w:lang w:val="zh-TW" w:eastAsia="zh-TW"/>
              </w:rPr>
              <w:t xml:space="preserve"> 编程语言</w:t>
            </w:r>
          </w:p>
          <w:p w14:paraId="496A9F3B">
            <w:pPr>
              <w:pStyle w:val="12"/>
              <w:ind w:firstLine="0"/>
            </w:pPr>
            <w:r>
              <w:rPr>
                <w:rFonts w:ascii="仿宋" w:hAnsi="仿宋" w:eastAsia="仿宋" w:cs="仿宋"/>
                <w:b/>
                <w:bCs/>
                <w:lang w:val="zh-TW" w:eastAsia="zh-TW"/>
              </w:rPr>
              <w:t xml:space="preserve"> T2-2  </w:t>
            </w:r>
            <w:r>
              <w:rPr>
                <w:rFonts w:ascii="仿宋" w:hAnsi="仿宋" w:eastAsia="仿宋" w:cs="仿宋"/>
                <w:b/>
                <w:bCs/>
              </w:rPr>
              <w:t xml:space="preserve">| </w:t>
            </w:r>
            <w:r>
              <w:rPr>
                <w:rFonts w:ascii="仿宋" w:hAnsi="仿宋" w:eastAsia="仿宋" w:cs="仿宋"/>
                <w:b/>
                <w:bCs/>
                <w:lang w:val="zh-TW" w:eastAsia="zh-TW"/>
              </w:rPr>
              <w:t xml:space="preserve"> 开发框架</w:t>
            </w:r>
          </w:p>
          <w:p w14:paraId="6A408665">
            <w:pPr>
              <w:pStyle w:val="12"/>
              <w:ind w:firstLine="0"/>
            </w:pPr>
            <w:r>
              <w:rPr>
                <w:rFonts w:ascii="仿宋" w:hAnsi="仿宋" w:eastAsia="仿宋" w:cs="仿宋"/>
                <w:b/>
                <w:bCs/>
                <w:lang w:val="zh-TW" w:eastAsia="zh-TW"/>
              </w:rPr>
              <w:t xml:space="preserve"> T2-3  </w:t>
            </w:r>
            <w:r>
              <w:rPr>
                <w:rFonts w:ascii="仿宋" w:hAnsi="仿宋" w:eastAsia="仿宋" w:cs="仿宋"/>
                <w:b/>
                <w:bCs/>
              </w:rPr>
              <w:t xml:space="preserve">| </w:t>
            </w:r>
            <w:r>
              <w:rPr>
                <w:rFonts w:ascii="仿宋" w:hAnsi="仿宋" w:eastAsia="仿宋" w:cs="仿宋"/>
                <w:b/>
                <w:bCs/>
                <w:lang w:val="zh-TW" w:eastAsia="zh-TW"/>
              </w:rPr>
              <w:t xml:space="preserve"> 版本控制</w:t>
            </w:r>
          </w:p>
          <w:p w14:paraId="51396D59">
            <w:pPr>
              <w:pStyle w:val="12"/>
              <w:ind w:firstLine="0"/>
            </w:pPr>
            <w:r>
              <w:rPr>
                <w:rFonts w:ascii="仿宋" w:hAnsi="仿宋" w:eastAsia="仿宋" w:cs="仿宋"/>
                <w:b/>
                <w:bCs/>
                <w:lang w:val="zh-TW" w:eastAsia="zh-TW"/>
              </w:rPr>
              <w:t xml:space="preserve"> T2-4  </w:t>
            </w:r>
            <w:r>
              <w:rPr>
                <w:rFonts w:ascii="仿宋" w:hAnsi="仿宋" w:eastAsia="仿宋" w:cs="仿宋"/>
                <w:b/>
                <w:bCs/>
              </w:rPr>
              <w:t xml:space="preserve">| </w:t>
            </w:r>
            <w:r>
              <w:rPr>
                <w:rFonts w:ascii="仿宋" w:hAnsi="仿宋" w:eastAsia="仿宋" w:cs="仿宋"/>
                <w:b/>
                <w:bCs/>
                <w:lang w:val="zh-TW" w:eastAsia="zh-TW"/>
              </w:rPr>
              <w:t xml:space="preserve"> 开发环境</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8A5D71A">
            <w:pPr>
              <w:pStyle w:val="12"/>
              <w:ind w:firstLine="0"/>
              <w:rPr>
                <w:rFonts w:ascii="仿宋" w:hAnsi="仿宋" w:eastAsia="仿宋" w:cs="仿宋"/>
                <w:b/>
                <w:bCs/>
              </w:rPr>
            </w:pPr>
          </w:p>
          <w:p w14:paraId="3464949C">
            <w:pPr>
              <w:pStyle w:val="12"/>
              <w:ind w:firstLine="0"/>
            </w:pPr>
            <w:r>
              <w:t>K5,K4,K3,K6,K7,K8,K9,K10,K11,S1,S2,S3,S4,S5,S6,S7,S8,A2,A3,A4,A1,A5</w:t>
            </w:r>
          </w:p>
        </w:tc>
      </w:tr>
      <w:tr w14:paraId="28860C5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D722A0C">
            <w:pPr>
              <w:pStyle w:val="12"/>
              <w:ind w:firstLine="0"/>
              <w:jc w:val="center"/>
            </w:pPr>
            <w:r>
              <w:rPr>
                <w:rFonts w:ascii="Times New Roman" w:hAnsi="Times New Roman"/>
                <w:sz w:val="22"/>
                <w:szCs w:val="22"/>
              </w:rPr>
              <w:t>T3</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B95D716">
            <w:pPr>
              <w:pStyle w:val="12"/>
              <w:ind w:firstLine="0"/>
            </w:pPr>
            <w:r>
              <w:rPr>
                <w:rFonts w:ascii="仿宋" w:hAnsi="仿宋" w:eastAsia="仿宋" w:cs="仿宋"/>
                <w:b/>
                <w:bCs/>
                <w:lang w:val="zh-TW" w:eastAsia="zh-TW"/>
              </w:rPr>
              <w:t>云原生应用开发</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1643B77">
            <w:pPr>
              <w:pStyle w:val="12"/>
              <w:ind w:firstLine="0"/>
            </w:pPr>
            <w:r>
              <w:rPr>
                <w:rFonts w:ascii="仿宋" w:hAnsi="仿宋" w:eastAsia="仿宋" w:cs="仿宋"/>
                <w:b/>
                <w:bCs/>
                <w:lang w:val="zh-TW" w:eastAsia="zh-TW"/>
              </w:rPr>
              <w:t xml:space="preserve"> T3-1  </w:t>
            </w:r>
            <w:r>
              <w:rPr>
                <w:rFonts w:ascii="仿宋" w:hAnsi="仿宋" w:eastAsia="仿宋" w:cs="仿宋"/>
                <w:b/>
                <w:bCs/>
              </w:rPr>
              <w:t xml:space="preserve">| </w:t>
            </w:r>
            <w:r>
              <w:rPr>
                <w:rFonts w:ascii="仿宋" w:hAnsi="仿宋" w:eastAsia="仿宋" w:cs="仿宋"/>
                <w:b/>
                <w:bCs/>
                <w:lang w:val="zh-TW" w:eastAsia="zh-TW"/>
              </w:rPr>
              <w:t xml:space="preserve"> 微服务架构</w:t>
            </w:r>
          </w:p>
          <w:p w14:paraId="2CBB5716">
            <w:pPr>
              <w:pStyle w:val="12"/>
              <w:ind w:firstLine="0"/>
            </w:pPr>
            <w:r>
              <w:rPr>
                <w:rFonts w:ascii="仿宋" w:hAnsi="仿宋" w:eastAsia="仿宋" w:cs="仿宋"/>
                <w:b/>
                <w:bCs/>
                <w:lang w:val="zh-TW" w:eastAsia="zh-TW"/>
              </w:rPr>
              <w:t xml:space="preserve"> T3-2  </w:t>
            </w:r>
            <w:r>
              <w:rPr>
                <w:rFonts w:ascii="仿宋" w:hAnsi="仿宋" w:eastAsia="仿宋" w:cs="仿宋"/>
                <w:b/>
                <w:bCs/>
              </w:rPr>
              <w:t xml:space="preserve">| </w:t>
            </w:r>
            <w:r>
              <w:rPr>
                <w:rFonts w:ascii="仿宋" w:hAnsi="仿宋" w:eastAsia="仿宋" w:cs="仿宋"/>
                <w:b/>
                <w:bCs/>
                <w:lang w:val="zh-TW" w:eastAsia="zh-TW"/>
              </w:rPr>
              <w:t xml:space="preserve"> 容器化</w:t>
            </w:r>
          </w:p>
          <w:p w14:paraId="51FEFDC0">
            <w:pPr>
              <w:pStyle w:val="12"/>
              <w:ind w:firstLine="0"/>
            </w:pPr>
            <w:r>
              <w:rPr>
                <w:rFonts w:ascii="仿宋" w:hAnsi="仿宋" w:eastAsia="仿宋" w:cs="仿宋"/>
                <w:b/>
                <w:bCs/>
                <w:lang w:val="zh-TW" w:eastAsia="zh-TW"/>
              </w:rPr>
              <w:t xml:space="preserve"> T3-3  </w:t>
            </w:r>
            <w:r>
              <w:rPr>
                <w:rFonts w:ascii="仿宋" w:hAnsi="仿宋" w:eastAsia="仿宋" w:cs="仿宋"/>
                <w:b/>
                <w:bCs/>
              </w:rPr>
              <w:t xml:space="preserve">| </w:t>
            </w:r>
            <w:r>
              <w:rPr>
                <w:rFonts w:ascii="仿宋" w:hAnsi="仿宋" w:eastAsia="仿宋" w:cs="仿宋"/>
                <w:b/>
                <w:bCs/>
                <w:lang w:val="zh-TW" w:eastAsia="zh-TW"/>
              </w:rPr>
              <w:t xml:space="preserve"> 容器编排</w:t>
            </w:r>
          </w:p>
          <w:p w14:paraId="16A75251">
            <w:pPr>
              <w:pStyle w:val="12"/>
              <w:ind w:firstLine="0"/>
            </w:pPr>
            <w:r>
              <w:rPr>
                <w:rFonts w:ascii="仿宋" w:hAnsi="仿宋" w:eastAsia="仿宋" w:cs="仿宋"/>
                <w:b/>
                <w:bCs/>
                <w:lang w:val="zh-TW" w:eastAsia="zh-TW"/>
              </w:rPr>
              <w:t xml:space="preserve"> T3-4  </w:t>
            </w:r>
            <w:r>
              <w:rPr>
                <w:rFonts w:ascii="仿宋" w:hAnsi="仿宋" w:eastAsia="仿宋" w:cs="仿宋"/>
                <w:b/>
                <w:bCs/>
              </w:rPr>
              <w:t xml:space="preserve">| </w:t>
            </w:r>
            <w:r>
              <w:rPr>
                <w:rFonts w:ascii="仿宋" w:hAnsi="仿宋" w:eastAsia="仿宋" w:cs="仿宋"/>
                <w:b/>
                <w:bCs/>
                <w:lang w:val="zh-TW" w:eastAsia="zh-TW"/>
              </w:rPr>
              <w:t xml:space="preserve"> 无服务器计算</w:t>
            </w:r>
          </w:p>
          <w:p w14:paraId="166AA35D">
            <w:pPr>
              <w:pStyle w:val="12"/>
              <w:ind w:firstLine="0"/>
            </w:pPr>
            <w:r>
              <w:rPr>
                <w:rFonts w:ascii="仿宋" w:hAnsi="仿宋" w:eastAsia="仿宋" w:cs="仿宋"/>
                <w:b/>
                <w:bCs/>
                <w:lang w:val="zh-TW" w:eastAsia="zh-TW"/>
              </w:rPr>
              <w:t xml:space="preserve"> T3-5  </w:t>
            </w:r>
            <w:r>
              <w:rPr>
                <w:rFonts w:ascii="仿宋" w:hAnsi="仿宋" w:eastAsia="仿宋" w:cs="仿宋"/>
                <w:b/>
                <w:bCs/>
              </w:rPr>
              <w:t xml:space="preserve">| </w:t>
            </w:r>
            <w:r>
              <w:rPr>
                <w:rFonts w:ascii="仿宋" w:hAnsi="仿宋" w:eastAsia="仿宋" w:cs="仿宋"/>
                <w:b/>
                <w:bCs/>
                <w:lang w:val="zh-TW" w:eastAsia="zh-TW"/>
              </w:rPr>
              <w:t xml:space="preserve"> 服务网格</w:t>
            </w:r>
          </w:p>
          <w:p w14:paraId="4DFC84F6">
            <w:pPr>
              <w:pStyle w:val="12"/>
              <w:ind w:firstLine="0"/>
            </w:pPr>
            <w:r>
              <w:rPr>
                <w:rFonts w:ascii="仿宋" w:hAnsi="仿宋" w:eastAsia="仿宋" w:cs="仿宋"/>
                <w:b/>
                <w:bCs/>
                <w:lang w:val="zh-TW" w:eastAsia="zh-TW"/>
              </w:rPr>
              <w:t xml:space="preserve"> T3-6  </w:t>
            </w:r>
            <w:r>
              <w:rPr>
                <w:rFonts w:ascii="仿宋" w:hAnsi="仿宋" w:eastAsia="仿宋" w:cs="仿宋"/>
                <w:b/>
                <w:bCs/>
              </w:rPr>
              <w:t xml:space="preserve">| </w:t>
            </w:r>
            <w:r>
              <w:rPr>
                <w:rFonts w:ascii="仿宋" w:hAnsi="仿宋" w:eastAsia="仿宋" w:cs="仿宋"/>
                <w:b/>
                <w:bCs/>
                <w:lang w:val="zh-TW" w:eastAsia="zh-TW"/>
              </w:rPr>
              <w:t xml:space="preserve"> CI/CD</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A28CC48">
            <w:pPr>
              <w:pStyle w:val="12"/>
              <w:ind w:firstLine="0"/>
              <w:rPr>
                <w:rFonts w:ascii="仿宋" w:hAnsi="仿宋" w:eastAsia="仿宋" w:cs="仿宋"/>
                <w:b/>
                <w:bCs/>
              </w:rPr>
            </w:pPr>
          </w:p>
          <w:p w14:paraId="3BAE7280">
            <w:pPr>
              <w:pStyle w:val="12"/>
              <w:ind w:firstLine="0"/>
            </w:pPr>
            <w:r>
              <w:t>K1,K2,K4,K3,K6,K7,K10,K11,K9,K8,S2,S4,S5,S6,S7,S8,A2,A3,A4,A5</w:t>
            </w:r>
          </w:p>
        </w:tc>
      </w:tr>
      <w:tr w14:paraId="34445C9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CE8B5C8">
            <w:pPr>
              <w:pStyle w:val="12"/>
              <w:ind w:firstLine="0"/>
              <w:jc w:val="center"/>
            </w:pPr>
            <w:r>
              <w:rPr>
                <w:rFonts w:ascii="Times New Roman" w:hAnsi="Times New Roman"/>
                <w:sz w:val="22"/>
                <w:szCs w:val="22"/>
              </w:rPr>
              <w:t>T4</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9A218DD">
            <w:pPr>
              <w:pStyle w:val="12"/>
              <w:ind w:firstLine="0"/>
            </w:pPr>
            <w:r>
              <w:rPr>
                <w:rFonts w:ascii="仿宋" w:hAnsi="仿宋" w:eastAsia="仿宋" w:cs="仿宋"/>
                <w:b/>
                <w:bCs/>
                <w:lang w:val="zh-TW" w:eastAsia="zh-TW"/>
              </w:rPr>
              <w:t>云服务集成</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B74878A">
            <w:pPr>
              <w:pStyle w:val="12"/>
              <w:ind w:firstLine="0"/>
            </w:pPr>
            <w:r>
              <w:rPr>
                <w:rFonts w:ascii="仿宋" w:hAnsi="仿宋" w:eastAsia="仿宋" w:cs="仿宋"/>
                <w:b/>
                <w:bCs/>
                <w:lang w:val="zh-TW" w:eastAsia="zh-TW"/>
              </w:rPr>
              <w:t xml:space="preserve"> T4-1  </w:t>
            </w:r>
            <w:r>
              <w:rPr>
                <w:rFonts w:ascii="仿宋" w:hAnsi="仿宋" w:eastAsia="仿宋" w:cs="仿宋"/>
                <w:b/>
                <w:bCs/>
              </w:rPr>
              <w:t xml:space="preserve">| </w:t>
            </w:r>
            <w:r>
              <w:rPr>
                <w:rFonts w:ascii="仿宋" w:hAnsi="仿宋" w:eastAsia="仿宋" w:cs="仿宋"/>
                <w:b/>
                <w:bCs/>
                <w:lang w:val="zh-TW" w:eastAsia="zh-TW"/>
              </w:rPr>
              <w:t xml:space="preserve"> 计算服务</w:t>
            </w:r>
          </w:p>
          <w:p w14:paraId="2CF34975">
            <w:pPr>
              <w:pStyle w:val="12"/>
              <w:ind w:firstLine="0"/>
            </w:pPr>
            <w:r>
              <w:rPr>
                <w:rFonts w:ascii="仿宋" w:hAnsi="仿宋" w:eastAsia="仿宋" w:cs="仿宋"/>
                <w:b/>
                <w:bCs/>
                <w:lang w:val="zh-TW" w:eastAsia="zh-TW"/>
              </w:rPr>
              <w:t xml:space="preserve"> T4-2  </w:t>
            </w:r>
            <w:r>
              <w:rPr>
                <w:rFonts w:ascii="仿宋" w:hAnsi="仿宋" w:eastAsia="仿宋" w:cs="仿宋"/>
                <w:b/>
                <w:bCs/>
              </w:rPr>
              <w:t xml:space="preserve">| </w:t>
            </w:r>
            <w:r>
              <w:rPr>
                <w:rFonts w:ascii="仿宋" w:hAnsi="仿宋" w:eastAsia="仿宋" w:cs="仿宋"/>
                <w:b/>
                <w:bCs/>
                <w:lang w:val="zh-TW" w:eastAsia="zh-TW"/>
              </w:rPr>
              <w:t xml:space="preserve"> 存储服务</w:t>
            </w:r>
          </w:p>
          <w:p w14:paraId="08868210">
            <w:pPr>
              <w:pStyle w:val="12"/>
              <w:ind w:firstLine="0"/>
            </w:pPr>
            <w:r>
              <w:rPr>
                <w:rFonts w:ascii="仿宋" w:hAnsi="仿宋" w:eastAsia="仿宋" w:cs="仿宋"/>
                <w:b/>
                <w:bCs/>
                <w:lang w:val="zh-TW" w:eastAsia="zh-TW"/>
              </w:rPr>
              <w:t xml:space="preserve"> T4-3  </w:t>
            </w:r>
            <w:r>
              <w:rPr>
                <w:rFonts w:ascii="仿宋" w:hAnsi="仿宋" w:eastAsia="仿宋" w:cs="仿宋"/>
                <w:b/>
                <w:bCs/>
              </w:rPr>
              <w:t xml:space="preserve">| </w:t>
            </w:r>
            <w:r>
              <w:rPr>
                <w:rFonts w:ascii="仿宋" w:hAnsi="仿宋" w:eastAsia="仿宋" w:cs="仿宋"/>
                <w:b/>
                <w:bCs/>
                <w:lang w:val="zh-TW" w:eastAsia="zh-TW"/>
              </w:rPr>
              <w:t xml:space="preserve"> 数据库服务</w:t>
            </w:r>
          </w:p>
          <w:p w14:paraId="667FD80D">
            <w:pPr>
              <w:pStyle w:val="12"/>
              <w:ind w:firstLine="0"/>
            </w:pPr>
            <w:r>
              <w:rPr>
                <w:rFonts w:ascii="仿宋" w:hAnsi="仿宋" w:eastAsia="仿宋" w:cs="仿宋"/>
                <w:b/>
                <w:bCs/>
                <w:lang w:val="zh-TW" w:eastAsia="zh-TW"/>
              </w:rPr>
              <w:t xml:space="preserve"> T4-4  </w:t>
            </w:r>
            <w:r>
              <w:rPr>
                <w:rFonts w:ascii="仿宋" w:hAnsi="仿宋" w:eastAsia="仿宋" w:cs="仿宋"/>
                <w:b/>
                <w:bCs/>
              </w:rPr>
              <w:t xml:space="preserve">| </w:t>
            </w:r>
            <w:r>
              <w:rPr>
                <w:rFonts w:ascii="仿宋" w:hAnsi="仿宋" w:eastAsia="仿宋" w:cs="仿宋"/>
                <w:b/>
                <w:bCs/>
                <w:lang w:val="zh-TW" w:eastAsia="zh-TW"/>
              </w:rPr>
              <w:t xml:space="preserve"> 网络服务</w:t>
            </w:r>
          </w:p>
          <w:p w14:paraId="2C379944">
            <w:pPr>
              <w:pStyle w:val="12"/>
              <w:ind w:firstLine="0"/>
            </w:pPr>
            <w:r>
              <w:rPr>
                <w:rFonts w:ascii="仿宋" w:hAnsi="仿宋" w:eastAsia="仿宋" w:cs="仿宋"/>
                <w:b/>
                <w:bCs/>
                <w:lang w:val="zh-TW" w:eastAsia="zh-TW"/>
              </w:rPr>
              <w:t xml:space="preserve"> T4-5  </w:t>
            </w:r>
            <w:r>
              <w:rPr>
                <w:rFonts w:ascii="仿宋" w:hAnsi="仿宋" w:eastAsia="仿宋" w:cs="仿宋"/>
                <w:b/>
                <w:bCs/>
              </w:rPr>
              <w:t xml:space="preserve">| </w:t>
            </w:r>
            <w:r>
              <w:rPr>
                <w:rFonts w:ascii="仿宋" w:hAnsi="仿宋" w:eastAsia="仿宋" w:cs="仿宋"/>
                <w:b/>
                <w:bCs/>
                <w:lang w:val="zh-TW" w:eastAsia="zh-TW"/>
              </w:rPr>
              <w:t xml:space="preserve"> 安全服务</w:t>
            </w:r>
          </w:p>
          <w:p w14:paraId="312C0975">
            <w:pPr>
              <w:pStyle w:val="12"/>
              <w:ind w:firstLine="0"/>
            </w:pPr>
            <w:r>
              <w:rPr>
                <w:rFonts w:ascii="仿宋" w:hAnsi="仿宋" w:eastAsia="仿宋" w:cs="仿宋"/>
                <w:b/>
                <w:bCs/>
                <w:lang w:val="zh-TW" w:eastAsia="zh-TW"/>
              </w:rPr>
              <w:t xml:space="preserve"> T4-6  </w:t>
            </w:r>
            <w:r>
              <w:rPr>
                <w:rFonts w:ascii="仿宋" w:hAnsi="仿宋" w:eastAsia="仿宋" w:cs="仿宋"/>
                <w:b/>
                <w:bCs/>
              </w:rPr>
              <w:t xml:space="preserve">| </w:t>
            </w:r>
            <w:r>
              <w:rPr>
                <w:rFonts w:ascii="仿宋" w:hAnsi="仿宋" w:eastAsia="仿宋" w:cs="仿宋"/>
                <w:b/>
                <w:bCs/>
                <w:lang w:val="zh-TW" w:eastAsia="zh-TW"/>
              </w:rPr>
              <w:t xml:space="preserve"> 监控与日志服务</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4048AD5">
            <w:pPr>
              <w:pStyle w:val="12"/>
              <w:ind w:firstLine="0"/>
              <w:rPr>
                <w:rFonts w:ascii="仿宋" w:hAnsi="仿宋" w:eastAsia="仿宋" w:cs="仿宋"/>
                <w:b/>
                <w:bCs/>
              </w:rPr>
            </w:pPr>
          </w:p>
          <w:p w14:paraId="4BA36D84">
            <w:pPr>
              <w:pStyle w:val="12"/>
              <w:ind w:firstLine="0"/>
            </w:pPr>
            <w:r>
              <w:t>K1,K3,K5,S1,S3,S4,S8,S6,A4,A3,A2</w:t>
            </w:r>
          </w:p>
        </w:tc>
      </w:tr>
      <w:tr w14:paraId="2F7384D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797E0E1">
            <w:pPr>
              <w:pStyle w:val="12"/>
              <w:ind w:firstLine="0"/>
              <w:jc w:val="center"/>
            </w:pPr>
            <w:r>
              <w:rPr>
                <w:rFonts w:ascii="Times New Roman" w:hAnsi="Times New Roman"/>
                <w:sz w:val="22"/>
                <w:szCs w:val="22"/>
              </w:rPr>
              <w:t>T5</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B40040E">
            <w:pPr>
              <w:pStyle w:val="12"/>
              <w:ind w:firstLine="0"/>
            </w:pPr>
            <w:r>
              <w:rPr>
                <w:rFonts w:ascii="仿宋" w:hAnsi="仿宋" w:eastAsia="仿宋" w:cs="仿宋"/>
                <w:b/>
                <w:bCs/>
                <w:lang w:val="zh-TW" w:eastAsia="zh-TW"/>
              </w:rPr>
              <w:t>云应用开发实践</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BADD048">
            <w:pPr>
              <w:pStyle w:val="12"/>
              <w:ind w:firstLine="0"/>
            </w:pPr>
            <w:r>
              <w:rPr>
                <w:rFonts w:ascii="仿宋" w:hAnsi="仿宋" w:eastAsia="仿宋" w:cs="仿宋"/>
                <w:b/>
                <w:bCs/>
                <w:lang w:val="zh-TW" w:eastAsia="zh-TW"/>
              </w:rPr>
              <w:t xml:space="preserve"> T5-1  </w:t>
            </w:r>
            <w:r>
              <w:rPr>
                <w:rFonts w:ascii="仿宋" w:hAnsi="仿宋" w:eastAsia="仿宋" w:cs="仿宋"/>
                <w:b/>
                <w:bCs/>
              </w:rPr>
              <w:t xml:space="preserve">| </w:t>
            </w:r>
            <w:r>
              <w:rPr>
                <w:rFonts w:ascii="仿宋" w:hAnsi="仿宋" w:eastAsia="仿宋" w:cs="仿宋"/>
                <w:b/>
                <w:bCs/>
                <w:lang w:val="zh-TW" w:eastAsia="zh-TW"/>
              </w:rPr>
              <w:t xml:space="preserve"> 应用架构设计</w:t>
            </w:r>
          </w:p>
          <w:p w14:paraId="3C5F5636">
            <w:pPr>
              <w:pStyle w:val="12"/>
              <w:ind w:firstLine="0"/>
            </w:pPr>
            <w:r>
              <w:rPr>
                <w:rFonts w:ascii="仿宋" w:hAnsi="仿宋" w:eastAsia="仿宋" w:cs="仿宋"/>
                <w:b/>
                <w:bCs/>
                <w:lang w:val="zh-TW" w:eastAsia="zh-TW"/>
              </w:rPr>
              <w:t xml:space="preserve"> T5-2  </w:t>
            </w:r>
            <w:r>
              <w:rPr>
                <w:rFonts w:ascii="仿宋" w:hAnsi="仿宋" w:eastAsia="仿宋" w:cs="仿宋"/>
                <w:b/>
                <w:bCs/>
              </w:rPr>
              <w:t xml:space="preserve">| </w:t>
            </w:r>
            <w:r>
              <w:rPr>
                <w:rFonts w:ascii="仿宋" w:hAnsi="仿宋" w:eastAsia="仿宋" w:cs="仿宋"/>
                <w:b/>
                <w:bCs/>
                <w:lang w:val="zh-TW" w:eastAsia="zh-TW"/>
              </w:rPr>
              <w:t xml:space="preserve"> 数据管理</w:t>
            </w:r>
          </w:p>
          <w:p w14:paraId="25753787">
            <w:pPr>
              <w:pStyle w:val="12"/>
              <w:ind w:firstLine="0"/>
            </w:pPr>
            <w:r>
              <w:rPr>
                <w:rFonts w:ascii="仿宋" w:hAnsi="仿宋" w:eastAsia="仿宋" w:cs="仿宋"/>
                <w:b/>
                <w:bCs/>
                <w:lang w:val="zh-TW" w:eastAsia="zh-TW"/>
              </w:rPr>
              <w:t xml:space="preserve"> T5-3  </w:t>
            </w:r>
            <w:r>
              <w:rPr>
                <w:rFonts w:ascii="仿宋" w:hAnsi="仿宋" w:eastAsia="仿宋" w:cs="仿宋"/>
                <w:b/>
                <w:bCs/>
              </w:rPr>
              <w:t xml:space="preserve">| </w:t>
            </w:r>
            <w:r>
              <w:rPr>
                <w:rFonts w:ascii="仿宋" w:hAnsi="仿宋" w:eastAsia="仿宋" w:cs="仿宋"/>
                <w:b/>
                <w:bCs/>
                <w:lang w:val="zh-TW" w:eastAsia="zh-TW"/>
              </w:rPr>
              <w:t xml:space="preserve"> API设计与开发</w:t>
            </w:r>
          </w:p>
          <w:p w14:paraId="42430511">
            <w:pPr>
              <w:pStyle w:val="12"/>
              <w:ind w:firstLine="0"/>
            </w:pPr>
            <w:r>
              <w:rPr>
                <w:rFonts w:ascii="仿宋" w:hAnsi="仿宋" w:eastAsia="仿宋" w:cs="仿宋"/>
                <w:b/>
                <w:bCs/>
                <w:lang w:val="zh-TW" w:eastAsia="zh-TW"/>
              </w:rPr>
              <w:t xml:space="preserve"> T5-4  </w:t>
            </w:r>
            <w:r>
              <w:rPr>
                <w:rFonts w:ascii="仿宋" w:hAnsi="仿宋" w:eastAsia="仿宋" w:cs="仿宋"/>
                <w:b/>
                <w:bCs/>
              </w:rPr>
              <w:t xml:space="preserve">| </w:t>
            </w:r>
            <w:r>
              <w:rPr>
                <w:rFonts w:ascii="仿宋" w:hAnsi="仿宋" w:eastAsia="仿宋" w:cs="仿宋"/>
                <w:b/>
                <w:bCs/>
                <w:lang w:val="zh-TW" w:eastAsia="zh-TW"/>
              </w:rPr>
              <w:t xml:space="preserve"> 前端开发</w:t>
            </w:r>
          </w:p>
          <w:p w14:paraId="430236F9">
            <w:pPr>
              <w:pStyle w:val="12"/>
              <w:ind w:firstLine="0"/>
            </w:pPr>
            <w:r>
              <w:rPr>
                <w:rFonts w:ascii="仿宋" w:hAnsi="仿宋" w:eastAsia="仿宋" w:cs="仿宋"/>
                <w:b/>
                <w:bCs/>
                <w:lang w:val="zh-TW" w:eastAsia="zh-TW"/>
              </w:rPr>
              <w:t xml:space="preserve"> T5-5  </w:t>
            </w:r>
            <w:r>
              <w:rPr>
                <w:rFonts w:ascii="仿宋" w:hAnsi="仿宋" w:eastAsia="仿宋" w:cs="仿宋"/>
                <w:b/>
                <w:bCs/>
              </w:rPr>
              <w:t xml:space="preserve">| </w:t>
            </w:r>
            <w:r>
              <w:rPr>
                <w:rFonts w:ascii="仿宋" w:hAnsi="仿宋" w:eastAsia="仿宋" w:cs="仿宋"/>
                <w:b/>
                <w:bCs/>
                <w:lang w:val="zh-TW" w:eastAsia="zh-TW"/>
              </w:rPr>
              <w:t xml:space="preserve"> 后端开发</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2EA19DC">
            <w:pPr>
              <w:pStyle w:val="12"/>
              <w:ind w:firstLine="0"/>
              <w:rPr>
                <w:rFonts w:ascii="仿宋" w:hAnsi="仿宋" w:eastAsia="仿宋" w:cs="仿宋"/>
                <w:b/>
                <w:bCs/>
              </w:rPr>
            </w:pPr>
          </w:p>
          <w:p w14:paraId="349677D6">
            <w:pPr>
              <w:pStyle w:val="12"/>
              <w:ind w:firstLine="0"/>
            </w:pPr>
            <w:r>
              <w:t>K1,K3,K4,K6,K10,S1,S6,S4,S3,A1,S8,A3,A4,A5</w:t>
            </w:r>
          </w:p>
        </w:tc>
      </w:tr>
      <w:tr w14:paraId="771858C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5E4AB08">
            <w:pPr>
              <w:pStyle w:val="12"/>
              <w:ind w:firstLine="0"/>
              <w:jc w:val="center"/>
            </w:pPr>
            <w:r>
              <w:rPr>
                <w:rFonts w:ascii="Times New Roman" w:hAnsi="Times New Roman"/>
                <w:sz w:val="22"/>
                <w:szCs w:val="22"/>
              </w:rPr>
              <w:t>T6</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6798403">
            <w:pPr>
              <w:pStyle w:val="12"/>
              <w:ind w:firstLine="0"/>
            </w:pPr>
            <w:r>
              <w:rPr>
                <w:rFonts w:ascii="仿宋" w:hAnsi="仿宋" w:eastAsia="仿宋" w:cs="仿宋"/>
                <w:b/>
                <w:bCs/>
                <w:lang w:val="zh-TW" w:eastAsia="zh-TW"/>
              </w:rPr>
              <w:t>云应用安全</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BB72A52">
            <w:pPr>
              <w:pStyle w:val="12"/>
              <w:ind w:firstLine="0"/>
            </w:pPr>
            <w:r>
              <w:rPr>
                <w:rFonts w:ascii="仿宋" w:hAnsi="仿宋" w:eastAsia="仿宋" w:cs="仿宋"/>
                <w:b/>
                <w:bCs/>
                <w:lang w:val="zh-TW" w:eastAsia="zh-TW"/>
              </w:rPr>
              <w:t xml:space="preserve"> T6-1  </w:t>
            </w:r>
            <w:r>
              <w:rPr>
                <w:rFonts w:ascii="仿宋" w:hAnsi="仿宋" w:eastAsia="仿宋" w:cs="仿宋"/>
                <w:b/>
                <w:bCs/>
              </w:rPr>
              <w:t xml:space="preserve">| </w:t>
            </w:r>
            <w:r>
              <w:rPr>
                <w:rFonts w:ascii="仿宋" w:hAnsi="仿宋" w:eastAsia="仿宋" w:cs="仿宋"/>
                <w:b/>
                <w:bCs/>
                <w:lang w:val="zh-TW" w:eastAsia="zh-TW"/>
              </w:rPr>
              <w:t xml:space="preserve"> 身份与访问管理</w:t>
            </w:r>
          </w:p>
          <w:p w14:paraId="6FA7CF07">
            <w:pPr>
              <w:pStyle w:val="12"/>
              <w:ind w:firstLine="0"/>
            </w:pPr>
            <w:r>
              <w:rPr>
                <w:rFonts w:ascii="仿宋" w:hAnsi="仿宋" w:eastAsia="仿宋" w:cs="仿宋"/>
                <w:b/>
                <w:bCs/>
                <w:lang w:val="zh-TW" w:eastAsia="zh-TW"/>
              </w:rPr>
              <w:t xml:space="preserve"> T6-2  </w:t>
            </w:r>
            <w:r>
              <w:rPr>
                <w:rFonts w:ascii="仿宋" w:hAnsi="仿宋" w:eastAsia="仿宋" w:cs="仿宋"/>
                <w:b/>
                <w:bCs/>
              </w:rPr>
              <w:t xml:space="preserve">| </w:t>
            </w:r>
            <w:r>
              <w:rPr>
                <w:rFonts w:ascii="仿宋" w:hAnsi="仿宋" w:eastAsia="仿宋" w:cs="仿宋"/>
                <w:b/>
                <w:bCs/>
                <w:lang w:val="zh-TW" w:eastAsia="zh-TW"/>
              </w:rPr>
              <w:t xml:space="preserve"> 数据安全</w:t>
            </w:r>
          </w:p>
          <w:p w14:paraId="2300C2C4">
            <w:pPr>
              <w:pStyle w:val="12"/>
              <w:ind w:firstLine="0"/>
            </w:pPr>
            <w:r>
              <w:rPr>
                <w:rFonts w:ascii="仿宋" w:hAnsi="仿宋" w:eastAsia="仿宋" w:cs="仿宋"/>
                <w:b/>
                <w:bCs/>
                <w:lang w:val="zh-TW" w:eastAsia="zh-TW"/>
              </w:rPr>
              <w:t xml:space="preserve"> T6-3  </w:t>
            </w:r>
            <w:r>
              <w:rPr>
                <w:rFonts w:ascii="仿宋" w:hAnsi="仿宋" w:eastAsia="仿宋" w:cs="仿宋"/>
                <w:b/>
                <w:bCs/>
              </w:rPr>
              <w:t xml:space="preserve">| </w:t>
            </w:r>
            <w:r>
              <w:rPr>
                <w:rFonts w:ascii="仿宋" w:hAnsi="仿宋" w:eastAsia="仿宋" w:cs="仿宋"/>
                <w:b/>
                <w:bCs/>
                <w:lang w:val="zh-TW" w:eastAsia="zh-TW"/>
              </w:rPr>
              <w:t xml:space="preserve"> 网络安全</w:t>
            </w:r>
          </w:p>
          <w:p w14:paraId="62945026">
            <w:pPr>
              <w:pStyle w:val="12"/>
              <w:ind w:firstLine="0"/>
            </w:pPr>
            <w:r>
              <w:rPr>
                <w:rFonts w:ascii="仿宋" w:hAnsi="仿宋" w:eastAsia="仿宋" w:cs="仿宋"/>
                <w:b/>
                <w:bCs/>
                <w:lang w:val="zh-TW" w:eastAsia="zh-TW"/>
              </w:rPr>
              <w:t xml:space="preserve"> T6-4  </w:t>
            </w:r>
            <w:r>
              <w:rPr>
                <w:rFonts w:ascii="仿宋" w:hAnsi="仿宋" w:eastAsia="仿宋" w:cs="仿宋"/>
                <w:b/>
                <w:bCs/>
              </w:rPr>
              <w:t xml:space="preserve">| </w:t>
            </w:r>
            <w:r>
              <w:rPr>
                <w:rFonts w:ascii="仿宋" w:hAnsi="仿宋" w:eastAsia="仿宋" w:cs="仿宋"/>
                <w:b/>
                <w:bCs/>
                <w:lang w:val="zh-TW" w:eastAsia="zh-TW"/>
              </w:rPr>
              <w:t xml:space="preserve"> 合规性</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DB3B231">
            <w:pPr>
              <w:pStyle w:val="12"/>
              <w:ind w:firstLine="0"/>
              <w:rPr>
                <w:rFonts w:ascii="仿宋" w:hAnsi="仿宋" w:eastAsia="仿宋" w:cs="仿宋"/>
                <w:b/>
                <w:bCs/>
              </w:rPr>
            </w:pPr>
          </w:p>
          <w:p w14:paraId="3ED876CB">
            <w:pPr>
              <w:pStyle w:val="12"/>
              <w:ind w:firstLine="0"/>
            </w:pPr>
            <w:r>
              <w:t>K2,K4,K5,K6,K8,K9,S3,S1,K11,S7,A1,A2,A3</w:t>
            </w:r>
          </w:p>
        </w:tc>
      </w:tr>
      <w:tr w14:paraId="09564D6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80FAF41">
            <w:pPr>
              <w:pStyle w:val="12"/>
              <w:ind w:firstLine="0"/>
              <w:jc w:val="center"/>
            </w:pPr>
            <w:r>
              <w:rPr>
                <w:rFonts w:ascii="Times New Roman" w:hAnsi="Times New Roman"/>
                <w:sz w:val="22"/>
                <w:szCs w:val="22"/>
              </w:rPr>
              <w:t>T7</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CF1C677">
            <w:pPr>
              <w:pStyle w:val="12"/>
              <w:ind w:firstLine="0"/>
            </w:pPr>
            <w:r>
              <w:rPr>
                <w:rFonts w:ascii="仿宋" w:hAnsi="仿宋" w:eastAsia="仿宋" w:cs="仿宋"/>
                <w:b/>
                <w:bCs/>
                <w:lang w:val="zh-TW" w:eastAsia="zh-TW"/>
              </w:rPr>
              <w:t>云应用监控与日志管理</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EED9F45">
            <w:pPr>
              <w:pStyle w:val="12"/>
              <w:ind w:firstLine="0"/>
            </w:pPr>
            <w:r>
              <w:rPr>
                <w:rFonts w:ascii="仿宋" w:hAnsi="仿宋" w:eastAsia="仿宋" w:cs="仿宋"/>
                <w:b/>
                <w:bCs/>
                <w:lang w:val="zh-TW" w:eastAsia="zh-TW"/>
              </w:rPr>
              <w:t xml:space="preserve"> T7-1  </w:t>
            </w:r>
            <w:r>
              <w:rPr>
                <w:rFonts w:ascii="仿宋" w:hAnsi="仿宋" w:eastAsia="仿宋" w:cs="仿宋"/>
                <w:b/>
                <w:bCs/>
              </w:rPr>
              <w:t xml:space="preserve">| </w:t>
            </w:r>
            <w:r>
              <w:rPr>
                <w:rFonts w:ascii="仿宋" w:hAnsi="仿宋" w:eastAsia="仿宋" w:cs="仿宋"/>
                <w:b/>
                <w:bCs/>
                <w:lang w:val="zh-TW" w:eastAsia="zh-TW"/>
              </w:rPr>
              <w:t xml:space="preserve"> 监控服务</w:t>
            </w:r>
          </w:p>
          <w:p w14:paraId="728501B0">
            <w:pPr>
              <w:pStyle w:val="12"/>
              <w:ind w:firstLine="0"/>
            </w:pPr>
            <w:r>
              <w:rPr>
                <w:rFonts w:ascii="仿宋" w:hAnsi="仿宋" w:eastAsia="仿宋" w:cs="仿宋"/>
                <w:b/>
                <w:bCs/>
                <w:lang w:val="zh-TW" w:eastAsia="zh-TW"/>
              </w:rPr>
              <w:t xml:space="preserve"> T7-2  </w:t>
            </w:r>
            <w:r>
              <w:rPr>
                <w:rFonts w:ascii="仿宋" w:hAnsi="仿宋" w:eastAsia="仿宋" w:cs="仿宋"/>
                <w:b/>
                <w:bCs/>
              </w:rPr>
              <w:t xml:space="preserve">| </w:t>
            </w:r>
            <w:r>
              <w:rPr>
                <w:rFonts w:ascii="仿宋" w:hAnsi="仿宋" w:eastAsia="仿宋" w:cs="仿宋"/>
                <w:b/>
                <w:bCs/>
                <w:lang w:val="zh-TW" w:eastAsia="zh-TW"/>
              </w:rPr>
              <w:t xml:space="preserve"> 日志管理</w:t>
            </w:r>
          </w:p>
          <w:p w14:paraId="3049B193">
            <w:pPr>
              <w:pStyle w:val="12"/>
              <w:ind w:firstLine="0"/>
            </w:pPr>
            <w:r>
              <w:rPr>
                <w:rFonts w:ascii="仿宋" w:hAnsi="仿宋" w:eastAsia="仿宋" w:cs="仿宋"/>
                <w:b/>
                <w:bCs/>
                <w:lang w:val="zh-TW" w:eastAsia="zh-TW"/>
              </w:rPr>
              <w:t xml:space="preserve"> T7-3  </w:t>
            </w:r>
            <w:r>
              <w:rPr>
                <w:rFonts w:ascii="仿宋" w:hAnsi="仿宋" w:eastAsia="仿宋" w:cs="仿宋"/>
                <w:b/>
                <w:bCs/>
              </w:rPr>
              <w:t xml:space="preserve">| </w:t>
            </w:r>
            <w:r>
              <w:rPr>
                <w:rFonts w:ascii="仿宋" w:hAnsi="仿宋" w:eastAsia="仿宋" w:cs="仿宋"/>
                <w:b/>
                <w:bCs/>
                <w:lang w:val="zh-TW" w:eastAsia="zh-TW"/>
              </w:rPr>
              <w:t xml:space="preserve"> 告警与通知</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8990B18">
            <w:pPr>
              <w:pStyle w:val="12"/>
              <w:ind w:firstLine="0"/>
              <w:rPr>
                <w:rFonts w:ascii="仿宋" w:hAnsi="仿宋" w:eastAsia="仿宋" w:cs="仿宋"/>
                <w:b/>
                <w:bCs/>
              </w:rPr>
            </w:pPr>
          </w:p>
          <w:p w14:paraId="76137222">
            <w:pPr>
              <w:pStyle w:val="12"/>
              <w:ind w:firstLine="0"/>
            </w:pPr>
            <w:r>
              <w:t>K2,K4,K11,S1,S5,S4,S3,A1,A3,A4,A5</w:t>
            </w:r>
          </w:p>
        </w:tc>
      </w:tr>
      <w:tr w14:paraId="04AE2C0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90D28D5">
            <w:pPr>
              <w:pStyle w:val="12"/>
              <w:ind w:firstLine="0"/>
              <w:jc w:val="center"/>
            </w:pPr>
            <w:r>
              <w:rPr>
                <w:rFonts w:ascii="Times New Roman" w:hAnsi="Times New Roman"/>
                <w:sz w:val="22"/>
                <w:szCs w:val="22"/>
              </w:rPr>
              <w:t>T8</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3C4AD84">
            <w:pPr>
              <w:pStyle w:val="12"/>
              <w:ind w:firstLine="0"/>
            </w:pPr>
            <w:r>
              <w:rPr>
                <w:rFonts w:ascii="仿宋" w:hAnsi="仿宋" w:eastAsia="仿宋" w:cs="仿宋"/>
                <w:b/>
                <w:bCs/>
                <w:lang w:val="zh-TW" w:eastAsia="zh-TW"/>
              </w:rPr>
              <w:t>云应用成本管理</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F130441">
            <w:pPr>
              <w:pStyle w:val="12"/>
              <w:ind w:firstLine="0"/>
            </w:pPr>
            <w:r>
              <w:rPr>
                <w:rFonts w:ascii="仿宋" w:hAnsi="仿宋" w:eastAsia="仿宋" w:cs="仿宋"/>
                <w:b/>
                <w:bCs/>
                <w:lang w:val="zh-TW" w:eastAsia="zh-TW"/>
              </w:rPr>
              <w:t xml:space="preserve"> T8-1  </w:t>
            </w:r>
            <w:r>
              <w:rPr>
                <w:rFonts w:ascii="仿宋" w:hAnsi="仿宋" w:eastAsia="仿宋" w:cs="仿宋"/>
                <w:b/>
                <w:bCs/>
              </w:rPr>
              <w:t xml:space="preserve">| </w:t>
            </w:r>
            <w:r>
              <w:rPr>
                <w:rFonts w:ascii="仿宋" w:hAnsi="仿宋" w:eastAsia="仿宋" w:cs="仿宋"/>
                <w:b/>
                <w:bCs/>
                <w:lang w:val="zh-TW" w:eastAsia="zh-TW"/>
              </w:rPr>
              <w:t xml:space="preserve"> 成本分析</w:t>
            </w:r>
          </w:p>
          <w:p w14:paraId="533891FA">
            <w:pPr>
              <w:pStyle w:val="12"/>
              <w:ind w:firstLine="0"/>
            </w:pPr>
            <w:r>
              <w:rPr>
                <w:rFonts w:ascii="仿宋" w:hAnsi="仿宋" w:eastAsia="仿宋" w:cs="仿宋"/>
                <w:b/>
                <w:bCs/>
                <w:lang w:val="zh-TW" w:eastAsia="zh-TW"/>
              </w:rPr>
              <w:t xml:space="preserve"> T8-2  </w:t>
            </w:r>
            <w:r>
              <w:rPr>
                <w:rFonts w:ascii="仿宋" w:hAnsi="仿宋" w:eastAsia="仿宋" w:cs="仿宋"/>
                <w:b/>
                <w:bCs/>
              </w:rPr>
              <w:t xml:space="preserve">| </w:t>
            </w:r>
            <w:r>
              <w:rPr>
                <w:rFonts w:ascii="仿宋" w:hAnsi="仿宋" w:eastAsia="仿宋" w:cs="仿宋"/>
                <w:b/>
                <w:bCs/>
                <w:lang w:val="zh-TW" w:eastAsia="zh-TW"/>
              </w:rPr>
              <w:t xml:space="preserve"> 成本优化</w:t>
            </w:r>
          </w:p>
          <w:p w14:paraId="2DE47E9F">
            <w:pPr>
              <w:pStyle w:val="12"/>
              <w:ind w:firstLine="0"/>
            </w:pPr>
            <w:r>
              <w:rPr>
                <w:rFonts w:ascii="仿宋" w:hAnsi="仿宋" w:eastAsia="仿宋" w:cs="仿宋"/>
                <w:b/>
                <w:bCs/>
                <w:lang w:val="zh-TW" w:eastAsia="zh-TW"/>
              </w:rPr>
              <w:t xml:space="preserve"> T8-3  </w:t>
            </w:r>
            <w:r>
              <w:rPr>
                <w:rFonts w:ascii="仿宋" w:hAnsi="仿宋" w:eastAsia="仿宋" w:cs="仿宋"/>
                <w:b/>
                <w:bCs/>
              </w:rPr>
              <w:t xml:space="preserve">| </w:t>
            </w:r>
            <w:r>
              <w:rPr>
                <w:rFonts w:ascii="仿宋" w:hAnsi="仿宋" w:eastAsia="仿宋" w:cs="仿宋"/>
                <w:b/>
                <w:bCs/>
                <w:lang w:val="zh-TW" w:eastAsia="zh-TW"/>
              </w:rPr>
              <w:t xml:space="preserve"> 预算与警报</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C5062C7">
            <w:pPr>
              <w:pStyle w:val="12"/>
              <w:ind w:firstLine="0"/>
              <w:rPr>
                <w:rFonts w:ascii="仿宋" w:hAnsi="仿宋" w:eastAsia="仿宋" w:cs="仿宋"/>
                <w:b/>
                <w:bCs/>
              </w:rPr>
            </w:pPr>
          </w:p>
          <w:p w14:paraId="57D7A1FF">
            <w:pPr>
              <w:pStyle w:val="12"/>
              <w:ind w:firstLine="0"/>
            </w:pPr>
            <w:r>
              <w:t>K2,K4,K5,K6,K7,K11,S1,S4,S3,S6,A2,A5,A4,A3</w:t>
            </w:r>
          </w:p>
        </w:tc>
      </w:tr>
      <w:tr w14:paraId="12D7A3E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671840F">
            <w:pPr>
              <w:pStyle w:val="12"/>
              <w:ind w:firstLine="0"/>
              <w:jc w:val="center"/>
            </w:pPr>
            <w:r>
              <w:rPr>
                <w:rFonts w:ascii="Times New Roman" w:hAnsi="Times New Roman"/>
                <w:sz w:val="22"/>
                <w:szCs w:val="22"/>
              </w:rPr>
              <w:t>T9</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27F3AA4">
            <w:pPr>
              <w:pStyle w:val="12"/>
              <w:ind w:firstLine="0"/>
            </w:pPr>
            <w:r>
              <w:rPr>
                <w:rFonts w:ascii="仿宋" w:hAnsi="仿宋" w:eastAsia="仿宋" w:cs="仿宋"/>
                <w:b/>
                <w:bCs/>
                <w:lang w:val="zh-TW" w:eastAsia="zh-TW"/>
              </w:rPr>
              <w:t>云应用开发工具与平台</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C2A1093">
            <w:pPr>
              <w:pStyle w:val="12"/>
              <w:ind w:firstLine="0"/>
            </w:pPr>
            <w:r>
              <w:rPr>
                <w:rFonts w:ascii="仿宋" w:hAnsi="仿宋" w:eastAsia="仿宋" w:cs="仿宋"/>
                <w:b/>
                <w:bCs/>
                <w:lang w:val="zh-TW" w:eastAsia="zh-TW"/>
              </w:rPr>
              <w:t xml:space="preserve"> T9-1  </w:t>
            </w:r>
            <w:r>
              <w:rPr>
                <w:rFonts w:ascii="仿宋" w:hAnsi="仿宋" w:eastAsia="仿宋" w:cs="仿宋"/>
                <w:b/>
                <w:bCs/>
              </w:rPr>
              <w:t xml:space="preserve">| </w:t>
            </w:r>
            <w:r>
              <w:rPr>
                <w:rFonts w:ascii="仿宋" w:hAnsi="仿宋" w:eastAsia="仿宋" w:cs="仿宋"/>
                <w:b/>
                <w:bCs/>
                <w:lang w:val="zh-TW" w:eastAsia="zh-TW"/>
              </w:rPr>
              <w:t xml:space="preserve"> IDE与编辑器</w:t>
            </w:r>
          </w:p>
          <w:p w14:paraId="138C3B72">
            <w:pPr>
              <w:pStyle w:val="12"/>
              <w:ind w:firstLine="0"/>
            </w:pPr>
            <w:r>
              <w:rPr>
                <w:rFonts w:ascii="仿宋" w:hAnsi="仿宋" w:eastAsia="仿宋" w:cs="仿宋"/>
                <w:b/>
                <w:bCs/>
                <w:lang w:val="zh-TW" w:eastAsia="zh-TW"/>
              </w:rPr>
              <w:t xml:space="preserve"> T9-2  </w:t>
            </w:r>
            <w:r>
              <w:rPr>
                <w:rFonts w:ascii="仿宋" w:hAnsi="仿宋" w:eastAsia="仿宋" w:cs="仿宋"/>
                <w:b/>
                <w:bCs/>
              </w:rPr>
              <w:t xml:space="preserve">| </w:t>
            </w:r>
            <w:r>
              <w:rPr>
                <w:rFonts w:ascii="仿宋" w:hAnsi="仿宋" w:eastAsia="仿宋" w:cs="仿宋"/>
                <w:b/>
                <w:bCs/>
                <w:lang w:val="zh-TW" w:eastAsia="zh-TW"/>
              </w:rPr>
              <w:t xml:space="preserve"> 云开发平台</w:t>
            </w:r>
          </w:p>
          <w:p w14:paraId="1B1953CF">
            <w:pPr>
              <w:pStyle w:val="12"/>
              <w:ind w:firstLine="0"/>
            </w:pPr>
            <w:r>
              <w:rPr>
                <w:rFonts w:ascii="仿宋" w:hAnsi="仿宋" w:eastAsia="仿宋" w:cs="仿宋"/>
                <w:b/>
                <w:bCs/>
                <w:lang w:val="zh-TW" w:eastAsia="zh-TW"/>
              </w:rPr>
              <w:t xml:space="preserve"> T9-3  </w:t>
            </w:r>
            <w:r>
              <w:rPr>
                <w:rFonts w:ascii="仿宋" w:hAnsi="仿宋" w:eastAsia="仿宋" w:cs="仿宋"/>
                <w:b/>
                <w:bCs/>
              </w:rPr>
              <w:t xml:space="preserve">| </w:t>
            </w:r>
            <w:r>
              <w:rPr>
                <w:rFonts w:ascii="仿宋" w:hAnsi="仿宋" w:eastAsia="仿宋" w:cs="仿宋"/>
                <w:b/>
                <w:bCs/>
                <w:lang w:val="zh-TW" w:eastAsia="zh-TW"/>
              </w:rPr>
              <w:t xml:space="preserve"> 调试与测试工具</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36E746C">
            <w:pPr>
              <w:pStyle w:val="12"/>
              <w:ind w:firstLine="0"/>
              <w:rPr>
                <w:rFonts w:ascii="仿宋" w:hAnsi="仿宋" w:eastAsia="仿宋" w:cs="仿宋"/>
                <w:b/>
                <w:bCs/>
              </w:rPr>
            </w:pPr>
          </w:p>
          <w:p w14:paraId="47F3997B">
            <w:pPr>
              <w:pStyle w:val="12"/>
              <w:ind w:firstLine="0"/>
            </w:pPr>
            <w:r>
              <w:t>K2,K3,K6,K10,K11,S1,S5,S4,S3,S7,S6,A2,A5,A4,A3</w:t>
            </w:r>
          </w:p>
        </w:tc>
      </w:tr>
      <w:tr w14:paraId="27E77B1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AB5B9DB">
            <w:pPr>
              <w:pStyle w:val="12"/>
              <w:ind w:firstLine="0"/>
              <w:jc w:val="center"/>
            </w:pPr>
            <w:r>
              <w:rPr>
                <w:rFonts w:ascii="Times New Roman" w:hAnsi="Times New Roman"/>
                <w:sz w:val="22"/>
                <w:szCs w:val="22"/>
              </w:rPr>
              <w:t>T10</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AFF5C77">
            <w:pPr>
              <w:pStyle w:val="12"/>
              <w:ind w:firstLine="0"/>
            </w:pPr>
            <w:r>
              <w:rPr>
                <w:rFonts w:ascii="仿宋" w:hAnsi="仿宋" w:eastAsia="仿宋" w:cs="仿宋"/>
                <w:b/>
                <w:bCs/>
                <w:lang w:val="zh-TW" w:eastAsia="zh-TW"/>
              </w:rPr>
              <w:t>云应用开发最佳实践</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80708B8">
            <w:pPr>
              <w:pStyle w:val="12"/>
              <w:ind w:firstLine="0"/>
            </w:pPr>
            <w:r>
              <w:rPr>
                <w:rFonts w:ascii="仿宋" w:hAnsi="仿宋" w:eastAsia="仿宋" w:cs="仿宋"/>
                <w:b/>
                <w:bCs/>
                <w:lang w:val="zh-TW" w:eastAsia="zh-TW"/>
              </w:rPr>
              <w:t xml:space="preserve"> T10-1  </w:t>
            </w:r>
            <w:r>
              <w:rPr>
                <w:rFonts w:ascii="仿宋" w:hAnsi="仿宋" w:eastAsia="仿宋" w:cs="仿宋"/>
                <w:b/>
                <w:bCs/>
              </w:rPr>
              <w:t xml:space="preserve">| </w:t>
            </w:r>
            <w:r>
              <w:rPr>
                <w:rFonts w:ascii="仿宋" w:hAnsi="仿宋" w:eastAsia="仿宋" w:cs="仿宋"/>
                <w:b/>
                <w:bCs/>
                <w:lang w:val="zh-TW" w:eastAsia="zh-TW"/>
              </w:rPr>
              <w:t xml:space="preserve"> 架构设计最佳实践</w:t>
            </w:r>
          </w:p>
          <w:p w14:paraId="7AEB62E9">
            <w:pPr>
              <w:pStyle w:val="12"/>
              <w:ind w:firstLine="0"/>
            </w:pPr>
            <w:r>
              <w:rPr>
                <w:rFonts w:ascii="仿宋" w:hAnsi="仿宋" w:eastAsia="仿宋" w:cs="仿宋"/>
                <w:b/>
                <w:bCs/>
                <w:lang w:val="zh-TW" w:eastAsia="zh-TW"/>
              </w:rPr>
              <w:t xml:space="preserve"> T10-2  </w:t>
            </w:r>
            <w:r>
              <w:rPr>
                <w:rFonts w:ascii="仿宋" w:hAnsi="仿宋" w:eastAsia="仿宋" w:cs="仿宋"/>
                <w:b/>
                <w:bCs/>
              </w:rPr>
              <w:t xml:space="preserve">| </w:t>
            </w:r>
            <w:r>
              <w:rPr>
                <w:rFonts w:ascii="仿宋" w:hAnsi="仿宋" w:eastAsia="仿宋" w:cs="仿宋"/>
                <w:b/>
                <w:bCs/>
                <w:lang w:val="zh-TW" w:eastAsia="zh-TW"/>
              </w:rPr>
              <w:t xml:space="preserve"> 开发最佳实践</w:t>
            </w:r>
          </w:p>
          <w:p w14:paraId="06FBC9F3">
            <w:pPr>
              <w:pStyle w:val="12"/>
              <w:ind w:firstLine="0"/>
            </w:pPr>
            <w:r>
              <w:rPr>
                <w:rFonts w:ascii="仿宋" w:hAnsi="仿宋" w:eastAsia="仿宋" w:cs="仿宋"/>
                <w:b/>
                <w:bCs/>
                <w:lang w:val="zh-TW" w:eastAsia="zh-TW"/>
              </w:rPr>
              <w:t xml:space="preserve"> T10-3  </w:t>
            </w:r>
            <w:r>
              <w:rPr>
                <w:rFonts w:ascii="仿宋" w:hAnsi="仿宋" w:eastAsia="仿宋" w:cs="仿宋"/>
                <w:b/>
                <w:bCs/>
              </w:rPr>
              <w:t xml:space="preserve">| </w:t>
            </w:r>
            <w:r>
              <w:rPr>
                <w:rFonts w:ascii="仿宋" w:hAnsi="仿宋" w:eastAsia="仿宋" w:cs="仿宋"/>
                <w:b/>
                <w:bCs/>
                <w:lang w:val="zh-TW" w:eastAsia="zh-TW"/>
              </w:rPr>
              <w:t xml:space="preserve"> 安全最佳实践</w:t>
            </w:r>
          </w:p>
          <w:p w14:paraId="679028A3">
            <w:pPr>
              <w:pStyle w:val="12"/>
              <w:ind w:firstLine="0"/>
            </w:pPr>
            <w:r>
              <w:rPr>
                <w:rFonts w:ascii="仿宋" w:hAnsi="仿宋" w:eastAsia="仿宋" w:cs="仿宋"/>
                <w:b/>
                <w:bCs/>
                <w:lang w:val="zh-TW" w:eastAsia="zh-TW"/>
              </w:rPr>
              <w:t xml:space="preserve"> T10-4  </w:t>
            </w:r>
            <w:r>
              <w:rPr>
                <w:rFonts w:ascii="仿宋" w:hAnsi="仿宋" w:eastAsia="仿宋" w:cs="仿宋"/>
                <w:b/>
                <w:bCs/>
              </w:rPr>
              <w:t xml:space="preserve">| </w:t>
            </w:r>
            <w:r>
              <w:rPr>
                <w:rFonts w:ascii="仿宋" w:hAnsi="仿宋" w:eastAsia="仿宋" w:cs="仿宋"/>
                <w:b/>
                <w:bCs/>
                <w:lang w:val="zh-TW" w:eastAsia="zh-TW"/>
              </w:rPr>
              <w:t xml:space="preserve"> 成本管理最佳实践</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C0EA690">
            <w:pPr>
              <w:pStyle w:val="12"/>
              <w:ind w:firstLine="0"/>
              <w:rPr>
                <w:rFonts w:ascii="仿宋" w:hAnsi="仿宋" w:eastAsia="仿宋" w:cs="仿宋"/>
                <w:b/>
                <w:bCs/>
              </w:rPr>
            </w:pPr>
          </w:p>
          <w:p w14:paraId="449B8984">
            <w:pPr>
              <w:pStyle w:val="12"/>
              <w:ind w:firstLine="0"/>
            </w:pPr>
            <w:r>
              <w:t>K1,K2,K5,K6,K9,K10,S1,S3,S4,S5,S6,A1,A2,A3,S7,A4,A5</w:t>
            </w:r>
          </w:p>
        </w:tc>
      </w:tr>
      <w:tr w14:paraId="3AC66CE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76"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187641F"/>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218FF75"/>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40D11A2"/>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46A3D82"/>
        </w:tc>
      </w:tr>
      <w:tr w14:paraId="48C74D2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76"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94CE176"/>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5725C42"/>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F4A3B80"/>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DD96A13"/>
        </w:tc>
      </w:tr>
      <w:tr w14:paraId="58815BC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980"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0E8449D"/>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99CF449"/>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5543F4D"/>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C0D624F"/>
        </w:tc>
      </w:tr>
    </w:tbl>
    <w:p w14:paraId="75AA8422">
      <w:pPr>
        <w:pStyle w:val="12"/>
        <w:ind w:firstLine="0"/>
        <w:rPr>
          <w:rFonts w:ascii="仿宋" w:hAnsi="仿宋" w:eastAsia="仿宋" w:cs="仿宋"/>
          <w:b/>
          <w:bCs/>
          <w:sz w:val="32"/>
          <w:szCs w:val="32"/>
        </w:rPr>
      </w:pPr>
    </w:p>
    <w:p w14:paraId="299BF7F3">
      <w:pPr>
        <w:pStyle w:val="9"/>
        <w:ind w:firstLine="0"/>
        <w:rPr>
          <w:rFonts w:hint="default" w:ascii="Times New Roman" w:hAnsi="Times New Roman" w:eastAsia="Times New Roman" w:cs="Times New Roman"/>
          <w:sz w:val="24"/>
          <w:szCs w:val="24"/>
        </w:rPr>
      </w:pPr>
    </w:p>
    <w:p w14:paraId="5F83F8D2">
      <w:pPr>
        <w:pStyle w:val="9"/>
        <w:numPr>
          <w:ilvl w:val="0"/>
          <w:numId w:val="1"/>
        </w:numPr>
        <w:spacing w:line="300" w:lineRule="auto"/>
        <w:rPr>
          <w:rFonts w:hint="default" w:ascii="黑体" w:hAnsi="黑体" w:eastAsia="黑体" w:cs="黑体"/>
          <w:sz w:val="32"/>
          <w:szCs w:val="32"/>
          <w:lang w:val="zh-TW" w:eastAsia="zh-TW"/>
        </w:rPr>
      </w:pPr>
      <w:r>
        <w:rPr>
          <w:rFonts w:ascii="黑体" w:hAnsi="黑体" w:eastAsia="黑体" w:cs="黑体"/>
          <w:sz w:val="32"/>
          <w:szCs w:val="32"/>
          <w:lang w:val="zh-TW" w:eastAsia="zh-TW"/>
        </w:rPr>
        <w:t>实施建议</w:t>
      </w:r>
    </w:p>
    <w:p w14:paraId="64ED7E6F">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CN"/>
        </w:rPr>
        <w:t>(一)</w:t>
      </w:r>
      <w:r>
        <w:rPr>
          <w:rFonts w:ascii="仿宋" w:hAnsi="仿宋" w:eastAsia="仿宋" w:cs="仿宋"/>
          <w:sz w:val="30"/>
          <w:szCs w:val="30"/>
          <w:lang w:val="zh-TW" w:eastAsia="zh-TW"/>
        </w:rPr>
        <w:t>组织实施建议</w:t>
      </w:r>
    </w:p>
    <w:p w14:paraId="08A3B352">
      <w:pPr>
        <w:pStyle w:val="11"/>
      </w:pPr>
      <w:r>
        <w:t xml:space="preserve">以工作过程为导向采用项目教学法或翻转课堂教学法进行教学，让学生能在项目中学习，激发学生的学习兴趣，并有效地调动学生的学习积极性。具体方法如下： </w:t>
      </w:r>
    </w:p>
    <w:p w14:paraId="349CFA41">
      <w:pPr>
        <w:pStyle w:val="11"/>
      </w:pPr>
      <w:r>
        <w:t>1、可以将“教、学、做”融为一体。</w:t>
      </w:r>
    </w:p>
    <w:p w14:paraId="7A16E797">
      <w:pPr>
        <w:pStyle w:val="11"/>
      </w:pPr>
      <w:r>
        <w:t xml:space="preserve"> ①案例引入，提出问题。 通过案例演示，提出问题，给出知识点，讲解案例应用背景，给学生一个切入点，建立感性认识。目的是激发学生的学习兴趣、让学生感到学有所用，从而明确本次课的教学目标。  </w:t>
      </w:r>
    </w:p>
    <w:p w14:paraId="0F009B35">
      <w:pPr>
        <w:pStyle w:val="11"/>
      </w:pPr>
      <w:r>
        <w:t xml:space="preserve">②学生自主学习，尝试解决问题。 引导学生自主学习，找到解决问题的方法和操作技能，培养学生的自主学习意识和学习方法。学生在学习和尝试解决问题过程中，发现问题，提出问题，在问题的引导下学习相关的知识和操作技能。 </w:t>
      </w:r>
    </w:p>
    <w:p w14:paraId="1267E1D0">
      <w:pPr>
        <w:pStyle w:val="11"/>
      </w:pPr>
      <w:r>
        <w:t xml:space="preserve"> ③归纳总结，引申提高。 在每次课结束前，引导学生进行归纳总结。对本次课的实际意义、重点、难点、容易出错处等及时进行总结。并针对案例的不足之处，进行引申和提高。注意在这个阶段，强调的是“引导”学生，而不是老师讲解。 </w:t>
      </w:r>
    </w:p>
    <w:p w14:paraId="4E8A1430">
      <w:pPr>
        <w:pStyle w:val="11"/>
      </w:pPr>
      <w:r>
        <w:t xml:space="preserve"> ④举一反三、学以致用。 为了使学生能学以致用、举一反三、触类旁通，每次教学结束时及时布置相关的课后练习，使学生在课后进一步复习巩固，并且将课后作业纳入形成性考核的内容之一。同时给出下一次课的学习内容，提示学生预习。 </w:t>
      </w:r>
    </w:p>
    <w:p w14:paraId="64A856F4">
      <w:pPr>
        <w:pStyle w:val="11"/>
        <w:numPr>
          <w:ilvl w:val="0"/>
          <w:numId w:val="3"/>
        </w:numPr>
      </w:pPr>
      <w:r>
        <w:t xml:space="preserve">充分利用现代化教学手段，提高教学效果 教学中采用电子演示文稿、大屏幕多媒体联机演示、网络教学等各种先进的教学手段，使课堂教学生动活泼、引人入胜，提高了教学效果，同时提高了教学效率。 </w:t>
      </w:r>
    </w:p>
    <w:p w14:paraId="0618429E">
      <w:pPr>
        <w:pStyle w:val="11"/>
        <w:numPr>
          <w:numId w:val="0"/>
        </w:numPr>
        <w:ind w:firstLine="480" w:firstLineChars="200"/>
      </w:pPr>
      <w:r>
        <w:t>3、构建学习资源平台 教师可将该课程的教学大纲、教案、习题、实验指导、参考资料、教学录像等内容全部上网，并向学生免费开放，通过网络化的教学方式（网络课件、网上答疑、网上提交作业、视频点播），学生可以在课外自主学习，以强化、巩固和拓展教学内容。</w:t>
      </w:r>
    </w:p>
    <w:p w14:paraId="5F69B293">
      <w:pPr>
        <w:pStyle w:val="11"/>
      </w:pPr>
    </w:p>
    <w:p w14:paraId="6BC05627">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(二)教材编写建议</w:t>
      </w:r>
    </w:p>
    <w:p w14:paraId="34F57F80">
      <w:pPr>
        <w:pStyle w:val="11"/>
      </w:pPr>
      <w:r>
        <w:t>1、教材编写要以能力训练为主线编写，注重教材与实际的衔接。</w:t>
      </w:r>
    </w:p>
    <w:p w14:paraId="393BA67D">
      <w:pPr>
        <w:pStyle w:val="11"/>
        <w:ind w:left="480" w:leftChars="200" w:firstLine="0" w:firstLineChars="0"/>
      </w:pPr>
      <w:r>
        <w:t xml:space="preserve"> 2、教材应体现职业教育特点和现代意识，关注计算机发展、网络更新。 3、教材要增大案例比例，以案例教学增强学生对知识点的理解和对技能的掌握。 </w:t>
      </w:r>
    </w:p>
    <w:p w14:paraId="0D78780E">
      <w:pPr>
        <w:pStyle w:val="11"/>
        <w:ind w:left="480" w:leftChars="200" w:firstLine="0" w:firstLineChars="0"/>
      </w:pPr>
      <w:r>
        <w:t xml:space="preserve">4、教材应附和职业技术类院校学生参差不齐的发展特点，适应学生的认知水平，密切联系学生的经验世界和想象世界，有助于激发学生的学习兴趣和创新精神。 </w:t>
      </w:r>
    </w:p>
    <w:p w14:paraId="4CB5FD32">
      <w:pPr>
        <w:pStyle w:val="11"/>
        <w:ind w:left="480" w:leftChars="200" w:firstLine="0" w:firstLineChars="0"/>
      </w:pPr>
      <w:r>
        <w:t xml:space="preserve"> 5、教材案例要具有典范性，风格丰富多样，难易适度，适合学生学习。</w:t>
      </w:r>
    </w:p>
    <w:p w14:paraId="592EE1E7">
      <w:pPr>
        <w:pStyle w:val="11"/>
        <w:rPr>
          <w:rFonts w:ascii="Calibri" w:hAnsi="Calibri" w:eastAsia="Calibri" w:cs="Calibri"/>
          <w:lang w:val="zh-TW" w:eastAsia="zh-TW"/>
        </w:rPr>
      </w:pPr>
    </w:p>
    <w:p w14:paraId="61FF0A13">
      <w:pPr>
        <w:pStyle w:val="9"/>
        <w:spacing w:line="300" w:lineRule="auto"/>
        <w:ind w:left="420" w:firstLine="0"/>
        <w:rPr>
          <w:rFonts w:ascii="仿宋" w:hAnsi="仿宋" w:eastAsia="仿宋" w:cs="仿宋"/>
          <w:sz w:val="30"/>
          <w:szCs w:val="30"/>
          <w:lang w:val="zh-TW" w:eastAsia="zh-TW"/>
        </w:rPr>
      </w:pPr>
      <w:r>
        <w:rPr>
          <w:rFonts w:ascii="仿宋" w:hAnsi="仿宋" w:eastAsia="仿宋" w:cs="仿宋"/>
          <w:sz w:val="30"/>
          <w:szCs w:val="30"/>
          <w:lang w:val="zh-TW" w:eastAsia="zh-TW"/>
        </w:rPr>
        <w:t>(三)实验实训设备配置建议</w:t>
      </w:r>
    </w:p>
    <w:p w14:paraId="4EC92512">
      <w:pPr>
        <w:pStyle w:val="11"/>
        <w:rPr>
          <w:rFonts w:hint="default"/>
          <w:lang w:eastAsia="zh-TW"/>
        </w:rPr>
      </w:pPr>
      <w:r>
        <w:rPr>
          <w:lang w:eastAsia="zh-TW"/>
        </w:rPr>
        <w:t>本课程要求在理论实践一体化教室（多媒体教室）完成，以实现“教、学、做”合一，硬件配置符合最新操作系统的建议配置，同时实验用计算机的操作系统尽可能和微软同步。实验计算机还要求安装多媒体教学软件，方便下发教学任务和收集学生课堂实践任务。</w:t>
      </w:r>
    </w:p>
    <w:p w14:paraId="17B22665">
      <w:pPr>
        <w:pStyle w:val="9"/>
        <w:spacing w:line="312" w:lineRule="auto"/>
        <w:ind w:firstLine="315"/>
        <w:rPr>
          <w:rFonts w:hint="default" w:ascii="Calibri" w:hAnsi="Calibri" w:eastAsia="Calibri" w:cs="Calibri"/>
          <w:lang w:eastAsia="zh-TW"/>
        </w:rPr>
      </w:pPr>
    </w:p>
    <w:p w14:paraId="15A0095F">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(四)课程资源开发与利用建议</w:t>
      </w:r>
    </w:p>
    <w:p w14:paraId="4E468C46">
      <w:pPr>
        <w:pStyle w:val="11"/>
        <w:rPr>
          <w:lang w:eastAsia="zh-TW"/>
        </w:rPr>
      </w:pPr>
      <w:r>
        <w:rPr>
          <w:lang w:eastAsia="zh-TW"/>
        </w:rPr>
        <w:t xml:space="preserve">教师可以利用校内共享课程资源平台，开发《OpenStack云平台部署与实战》课程的共享资源，向学生提供优质学习资源。 </w:t>
      </w:r>
    </w:p>
    <w:p w14:paraId="37942F38">
      <w:pPr>
        <w:pStyle w:val="11"/>
        <w:rPr>
          <w:rFonts w:hint="default"/>
          <w:lang w:eastAsia="zh-TW"/>
        </w:rPr>
      </w:pPr>
      <w:r>
        <w:rPr>
          <w:lang w:eastAsia="zh-TW"/>
        </w:rPr>
        <w:t xml:space="preserve">参考教材: 《OpenStack云平台部署与高可用实战》 肖睿,雷宇飞 主编 人民邮电出版社 </w:t>
      </w:r>
    </w:p>
    <w:p w14:paraId="7839F3F6">
      <w:pPr>
        <w:pStyle w:val="9"/>
        <w:spacing w:line="312" w:lineRule="auto"/>
        <w:ind w:firstLine="315"/>
        <w:rPr>
          <w:rFonts w:hint="default" w:ascii="Calibri" w:hAnsi="Calibri" w:eastAsia="Calibri" w:cs="Calibri"/>
          <w:lang w:eastAsia="zh-TW"/>
        </w:rPr>
      </w:pPr>
    </w:p>
    <w:p w14:paraId="4AE4498A">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(五)教师要求</w:t>
      </w:r>
    </w:p>
    <w:p w14:paraId="32E616F0">
      <w:pPr>
        <w:pStyle w:val="11"/>
        <w:rPr>
          <w:rFonts w:hint="default"/>
          <w:lang w:eastAsia="zh-TW"/>
        </w:rPr>
      </w:pPr>
      <w:r>
        <w:rPr>
          <w:lang w:eastAsia="zh-TW"/>
        </w:rPr>
        <w:t xml:space="preserve">必须具备双师素质，对OpenStack部署的理论有一定理解和实践能力，在教学组织能力方面，本课程的主讲教师具备基本的设计能力，即根据本课程标准制订详细的课程授课计划，对每一堂课的教学过程精心设计，做出详细、具体的安排；还应该具备较强的施教能力，即掌握扎实的教学基本功并能够因材施教，在教学过程中还应具备一定的课堂控制能力和应变能力。 </w:t>
      </w:r>
    </w:p>
    <w:p w14:paraId="57B89BF7">
      <w:pPr>
        <w:pStyle w:val="9"/>
        <w:spacing w:line="312" w:lineRule="auto"/>
        <w:ind w:firstLine="315"/>
        <w:rPr>
          <w:rFonts w:hint="default" w:ascii="Calibri" w:hAnsi="Calibri" w:eastAsia="Calibri" w:cs="Calibri"/>
          <w:lang w:eastAsia="zh-TW"/>
        </w:rPr>
      </w:pPr>
    </w:p>
    <w:p w14:paraId="400ACCEE">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CN" w:eastAsia="zh-TW"/>
        </w:rPr>
        <w:t>(六)</w:t>
      </w:r>
      <w:r>
        <w:rPr>
          <w:rFonts w:ascii="仿宋" w:hAnsi="仿宋" w:eastAsia="仿宋" w:cs="仿宋"/>
          <w:sz w:val="30"/>
          <w:szCs w:val="30"/>
          <w:lang w:val="zh-TW" w:eastAsia="zh-TW"/>
        </w:rPr>
        <w:t>教学管理</w:t>
      </w:r>
    </w:p>
    <w:p w14:paraId="5A2EC259">
      <w:pPr>
        <w:pStyle w:val="11"/>
        <w:rPr>
          <w:lang w:eastAsia="zh-TW"/>
        </w:rPr>
      </w:pPr>
      <w:r>
        <w:rPr>
          <w:rFonts w:ascii="仿宋" w:hAnsi="仿宋" w:eastAsia="仿宋" w:cs="仿宋"/>
          <w:sz w:val="30"/>
          <w:szCs w:val="30"/>
          <w:lang w:val="zh-TW" w:eastAsia="zh-TW"/>
        </w:rPr>
        <w:tab/>
      </w:r>
      <w:r>
        <w:rPr>
          <w:lang w:eastAsia="zh-TW"/>
        </w:rPr>
        <w:t xml:space="preserve">教学管理是在主管院长的领导下，实行学院、分院（系）两级负责，学院是教学 管理的主体力量，主要通过以下形式进行： </w:t>
      </w:r>
    </w:p>
    <w:p w14:paraId="6C5A2E2C">
      <w:pPr>
        <w:pStyle w:val="11"/>
        <w:numPr>
          <w:ilvl w:val="0"/>
          <w:numId w:val="4"/>
        </w:numPr>
        <w:rPr>
          <w:lang w:eastAsia="zh-TW"/>
        </w:rPr>
      </w:pPr>
      <w:r>
        <w:rPr>
          <w:lang w:eastAsia="zh-TW"/>
        </w:rPr>
        <w:t xml:space="preserve">建立教学管理组织协调系统，专业教研室配合教务处、各分院（系）对日常课堂教学及教学建设工作进行管理和监控，及时解决教学中出现的问题。 </w:t>
      </w:r>
    </w:p>
    <w:p w14:paraId="5FB7D1B6">
      <w:pPr>
        <w:pStyle w:val="11"/>
        <w:numPr>
          <w:ilvl w:val="0"/>
          <w:numId w:val="4"/>
        </w:numPr>
        <w:rPr>
          <w:lang w:eastAsia="zh-TW"/>
        </w:rPr>
      </w:pPr>
      <w:r>
        <w:rPr>
          <w:lang w:eastAsia="zh-TW"/>
        </w:rPr>
        <w:t xml:space="preserve">学院、分院（系）两级督学系统，聘请有丰富教学经验和教学管理经验的老教师与其他教学管理人员组成校院两级科学小组，实现“督教、督学、督管”。 </w:t>
      </w:r>
      <w:r>
        <w:rPr>
          <w:rFonts w:hint="eastAsia"/>
          <w:lang w:val="en-US" w:eastAsia="zh-CN"/>
        </w:rPr>
        <w:t xml:space="preserve"> </w:t>
      </w:r>
    </w:p>
    <w:p w14:paraId="49A884D1">
      <w:pPr>
        <w:pStyle w:val="11"/>
        <w:numPr>
          <w:ilvl w:val="0"/>
          <w:numId w:val="4"/>
        </w:numPr>
        <w:rPr>
          <w:lang w:eastAsia="zh-TW"/>
        </w:rPr>
      </w:pPr>
      <w:r>
        <w:rPr>
          <w:lang w:eastAsia="zh-TW"/>
        </w:rPr>
        <w:t xml:space="preserve">分院（系）同行教师评价系统，由分院（系）进行主讲教师的聘任，教师试讲和 教学效果评价工作。 </w:t>
      </w:r>
    </w:p>
    <w:p w14:paraId="39EA6F64">
      <w:pPr>
        <w:pStyle w:val="11"/>
        <w:numPr>
          <w:ilvl w:val="0"/>
          <w:numId w:val="4"/>
        </w:numPr>
        <w:ind w:left="0" w:leftChars="0" w:firstLine="480" w:firstLineChars="0"/>
        <w:rPr>
          <w:lang w:eastAsia="zh-TW"/>
        </w:rPr>
      </w:pPr>
      <w:r>
        <w:rPr>
          <w:lang w:eastAsia="zh-TW"/>
        </w:rPr>
        <w:t xml:space="preserve">学生信息员系统，聘任学生担任本专业的教学质量监督言息员，及时掌握专业的教学信息，对教学中存在的问题及时向分院（系）、学院进行反馈。 </w:t>
      </w:r>
    </w:p>
    <w:p w14:paraId="4523B4CA">
      <w:pPr>
        <w:pStyle w:val="11"/>
        <w:numPr>
          <w:ilvl w:val="0"/>
          <w:numId w:val="4"/>
        </w:numPr>
        <w:ind w:left="0" w:leftChars="0" w:firstLine="480" w:firstLineChars="0"/>
        <w:rPr>
          <w:lang w:eastAsia="zh-TW"/>
        </w:rPr>
      </w:pPr>
      <w:r>
        <w:rPr>
          <w:lang w:eastAsia="zh-TW"/>
        </w:rPr>
        <w:t>教师—学生双向课堂教学效果反馈系统，每学期期中，由学生会组织学生填写  《课堂教学效果反馈表》，对所有上课教师的教学效果进行反馈。同时，教师每学期应至少 填写一次《课堂教学信息卡》，将课堂教学过程出现的问题（如学生的学习效果、学习风气、教学条件、教学设备的使用情况）反馈给学院督导。</w:t>
      </w:r>
    </w:p>
    <w:p w14:paraId="796494D5">
      <w:pPr>
        <w:pStyle w:val="11"/>
        <w:numPr>
          <w:ilvl w:val="0"/>
          <w:numId w:val="4"/>
        </w:numPr>
        <w:ind w:left="0" w:leftChars="0" w:firstLine="480" w:firstLineChars="0"/>
        <w:rPr>
          <w:lang w:eastAsia="zh-TW"/>
        </w:rPr>
      </w:pPr>
      <w:r>
        <w:rPr>
          <w:lang w:eastAsia="zh-TW"/>
        </w:rPr>
        <w:t>网络教务反馈系统，通过网络获取教学信息。为了达到全面控制教学过程、提高教学质量的目的，进行课堂教学检查时，各类检査人员应填写相应的评估表和反馈表，及时对评估表和反馈表进行统计处理，将结果反馈给教师 所在的教研室，并以适当的方式反馈给教师。每学期以分院（系）为单位，综合各种渠道 的检查结果和反馈结果，采取先定量后定性的办法，对所有任课教师的教学效果和质量进行评价。评价结果经分院（系）审核后，将结果存入教师教学工作档案，作为教师晋职、评优的重要依据。每学期，学院教务处对教学质量方面存在的共性问题采取简报、总结等形式，对存在的个性问题采取座谈会、个别交流、文字材料等形式，以随时总结经验，改进教学。</w:t>
      </w:r>
    </w:p>
    <w:p w14:paraId="428D269C">
      <w:pPr>
        <w:pStyle w:val="11"/>
        <w:rPr>
          <w:lang w:eastAsia="zh-TW"/>
        </w:rPr>
      </w:pPr>
    </w:p>
    <w:p w14:paraId="22AEAF6F">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七、课程考核与评价</w:t>
      </w:r>
    </w:p>
    <w:p w14:paraId="228CF923">
      <w:pPr>
        <w:pStyle w:val="11"/>
        <w:rPr>
          <w:lang w:eastAsia="zh-TW"/>
        </w:rPr>
      </w:pPr>
      <w:r>
        <w:rPr>
          <w:lang w:eastAsia="zh-TW"/>
        </w:rPr>
        <w:t>本课程是专业必修课程，考核方式有多项内容组成，期初就对学生明确。期末成绩为综合评定，由考勤（10%左右）、课堂表现（10%左右）、课堂操作（20%左右）、期末笔试（60%左右）等项目组成。</w:t>
      </w:r>
    </w:p>
    <w:p w14:paraId="153E75F4">
      <w:pPr>
        <w:pStyle w:val="9"/>
        <w:ind w:firstLine="0"/>
        <w:rPr>
          <w:rFonts w:hint="default" w:ascii="宋体" w:hAnsi="宋体" w:eastAsia="宋体" w:cs="宋体"/>
          <w:b/>
          <w:bCs/>
          <w:sz w:val="24"/>
          <w:szCs w:val="24"/>
          <w:lang w:eastAsia="zh-TW"/>
        </w:rPr>
      </w:pPr>
    </w:p>
    <w:p w14:paraId="183FDB00">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CN"/>
        </w:rPr>
        <w:t>八</w:t>
      </w:r>
      <w:r>
        <w:rPr>
          <w:rFonts w:ascii="黑体" w:hAnsi="黑体" w:eastAsia="黑体" w:cs="黑体"/>
          <w:sz w:val="32"/>
          <w:szCs w:val="32"/>
          <w:lang w:val="zh-TW" w:eastAsia="zh-TW"/>
        </w:rPr>
        <w:t>、课程负责人及教学团队</w:t>
      </w:r>
    </w:p>
    <w:p w14:paraId="64C13BCE">
      <w:pPr>
        <w:pStyle w:val="11"/>
        <w:rPr>
          <w:lang w:eastAsia="zh-TW"/>
        </w:rPr>
      </w:pPr>
      <w:r>
        <w:rPr>
          <w:lang w:eastAsia="zh-TW"/>
        </w:rPr>
        <w:t>课程负责人：赵波</w:t>
      </w:r>
    </w:p>
    <w:p w14:paraId="64203F80">
      <w:pPr>
        <w:pStyle w:val="9"/>
        <w:ind w:firstLine="480"/>
        <w:rPr>
          <w:rFonts w:hint="default" w:ascii="Times New Roman" w:hAnsi="Times New Roman" w:eastAsia="Times New Roman" w:cs="Times New Roman"/>
          <w:sz w:val="24"/>
          <w:szCs w:val="24"/>
          <w:lang w:val="zh-TW" w:eastAsia="zh-TW"/>
        </w:rPr>
      </w:pPr>
      <w:r>
        <w:rPr>
          <w:rFonts w:ascii="仿宋" w:hAnsi="仿宋" w:eastAsia="仿宋" w:cs="仿宋"/>
          <w:sz w:val="24"/>
          <w:szCs w:val="24"/>
          <w:lang w:val="zh-TW" w:eastAsia="zh-TW"/>
        </w:rPr>
        <w:t>艾明</w:t>
      </w:r>
    </w:p>
    <w:p w14:paraId="44310065">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CN" w:eastAsia="zh-TW"/>
        </w:rPr>
        <w:t>九</w:t>
      </w:r>
      <w:r>
        <w:rPr>
          <w:rFonts w:ascii="黑体" w:hAnsi="黑体" w:eastAsia="黑体" w:cs="黑体"/>
          <w:sz w:val="32"/>
          <w:szCs w:val="32"/>
          <w:lang w:val="zh-TW" w:eastAsia="zh-TW"/>
        </w:rPr>
        <w:t>、 其它说明</w:t>
      </w:r>
    </w:p>
    <w:p w14:paraId="26E8F5F0">
      <w:pPr>
        <w:pStyle w:val="11"/>
        <w:rPr>
          <w:lang w:eastAsia="zh-TW"/>
        </w:rPr>
      </w:pPr>
      <w:r>
        <w:rPr>
          <w:lang w:eastAsia="zh-TW"/>
        </w:rPr>
        <w:t>无</w:t>
      </w:r>
    </w:p>
    <w:p w14:paraId="522FCA75">
      <w:pPr>
        <w:pStyle w:val="9"/>
        <w:ind w:firstLine="480"/>
        <w:rPr>
          <w:rFonts w:hint="default" w:ascii="Times New Roman" w:hAnsi="Times New Roman" w:eastAsia="Times New Roman" w:cs="Times New Roman"/>
          <w:sz w:val="24"/>
          <w:szCs w:val="24"/>
          <w:lang w:eastAsia="zh-TW"/>
        </w:rPr>
      </w:pPr>
    </w:p>
    <w:p w14:paraId="0E76D548">
      <w:pPr>
        <w:pStyle w:val="9"/>
        <w:spacing w:line="300" w:lineRule="auto"/>
        <w:ind w:firstLine="0"/>
        <w:rPr>
          <w:rFonts w:hint="default" w:ascii="黑体" w:hAnsi="黑体" w:eastAsia="黑体" w:cs="黑体"/>
          <w:sz w:val="28"/>
          <w:szCs w:val="28"/>
          <w:lang w:eastAsia="zh-TW"/>
        </w:rPr>
      </w:pPr>
      <w:r>
        <w:rPr>
          <w:rFonts w:ascii="黑体" w:hAnsi="黑体" w:eastAsia="黑体" w:cs="黑体"/>
          <w:sz w:val="28"/>
          <w:szCs w:val="28"/>
          <w:lang w:val="zh-TW" w:eastAsia="zh-TW"/>
        </w:rPr>
        <w:t>制定部门：智能信息工程学院                时间：</w:t>
      </w:r>
      <w:r>
        <w:rPr>
          <w:rFonts w:ascii="黑体" w:hAnsi="黑体" w:eastAsia="黑体" w:cs="黑体"/>
          <w:sz w:val="28"/>
          <w:szCs w:val="28"/>
          <w:lang w:eastAsia="zh-TW"/>
        </w:rPr>
        <w:t xml:space="preserve">2025-03-20    </w:t>
      </w:r>
    </w:p>
    <w:p w14:paraId="7FE0D869">
      <w:pPr>
        <w:pStyle w:val="9"/>
        <w:spacing w:line="300" w:lineRule="auto"/>
        <w:ind w:firstLine="0"/>
        <w:rPr>
          <w:rFonts w:hint="default"/>
          <w:lang w:eastAsia="zh-TW"/>
        </w:rPr>
      </w:pPr>
      <w:r>
        <w:rPr>
          <w:rFonts w:ascii="黑体" w:hAnsi="黑体" w:eastAsia="黑体" w:cs="黑体"/>
          <w:sz w:val="28"/>
          <w:szCs w:val="28"/>
          <w:lang w:val="zh-TW" w:eastAsia="zh-TW"/>
        </w:rPr>
        <w:t>审</w:t>
      </w:r>
      <w:r>
        <w:rPr>
          <w:rFonts w:ascii="黑体" w:hAnsi="黑体" w:eastAsia="黑体" w:cs="黑体"/>
          <w:sz w:val="28"/>
          <w:szCs w:val="28"/>
          <w:lang w:eastAsia="zh-TW"/>
        </w:rPr>
        <w:t xml:space="preserve"> </w:t>
      </w:r>
      <w:r>
        <w:rPr>
          <w:rFonts w:ascii="黑体" w:hAnsi="黑体" w:eastAsia="黑体" w:cs="黑体"/>
          <w:sz w:val="28"/>
          <w:szCs w:val="28"/>
          <w:lang w:val="zh-TW" w:eastAsia="zh-TW"/>
        </w:rPr>
        <w:t>核</w:t>
      </w:r>
      <w:r>
        <w:rPr>
          <w:rFonts w:ascii="黑体" w:hAnsi="黑体" w:eastAsia="黑体" w:cs="黑体"/>
          <w:sz w:val="28"/>
          <w:szCs w:val="28"/>
          <w:lang w:eastAsia="zh-TW"/>
        </w:rPr>
        <w:t xml:space="preserve"> </w:t>
      </w:r>
      <w:r>
        <w:rPr>
          <w:rFonts w:ascii="黑体" w:hAnsi="黑体" w:eastAsia="黑体" w:cs="黑体"/>
          <w:sz w:val="28"/>
          <w:szCs w:val="28"/>
          <w:lang w:val="zh-TW" w:eastAsia="zh-TW"/>
        </w:rPr>
        <w:t xml:space="preserve">人：  赵波                              时间：   </w:t>
      </w:r>
    </w:p>
    <w:sectPr>
      <w:headerReference r:id="rId5" w:type="first"/>
      <w:footerReference r:id="rId8" w:type="first"/>
      <w:headerReference r:id="rId3" w:type="default"/>
      <w:footerReference r:id="rId6" w:type="default"/>
      <w:headerReference r:id="rId4" w:type="even"/>
      <w:footerReference r:id="rId7" w:type="even"/>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auto"/>
    <w:pitch w:val="default"/>
    <w:sig w:usb0="00000000" w:usb1="00000000" w:usb2="0000003F" w:usb3="00000000" w:csb0="003F01FF" w:csb1="00000000"/>
  </w:font>
  <w:font w:name="Helvetica Neue">
    <w:altName w:val="Times New Roman"/>
    <w:panose1 w:val="02000503000000020004"/>
    <w:charset w:val="00"/>
    <w:family w:val="auto"/>
    <w:pitch w:val="default"/>
    <w:sig w:usb0="00000000" w:usb1="00000000" w:usb2="00000010" w:usb3="00000000" w:csb0="00000001"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roman"/>
    <w:pitch w:val="default"/>
    <w:sig w:usb0="00000001" w:usb1="080E0000" w:usb2="00000000" w:usb3="00000000" w:csb0="00040000" w:csb1="00000000"/>
  </w:font>
  <w:font w:name="Menlo">
    <w:altName w:val="Segoe Print"/>
    <w:panose1 w:val="020B0609030804020204"/>
    <w:charset w:val="00"/>
    <w:family w:val="auto"/>
    <w:pitch w:val="default"/>
    <w:sig w:usb0="00000000" w:usb1="00000000" w:usb2="02000028" w:usb3="00000000" w:csb0="000001D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97CF6">
    <w:pPr>
      <w:pStyle w:val="3"/>
      <w:tabs>
        <w:tab w:val="right" w:pos="8280"/>
        <w:tab w:val="clear" w:pos="8306"/>
      </w:tabs>
      <w:ind w:firstLine="0"/>
      <w:jc w:val="center"/>
    </w:pPr>
    <w:r>
      <w:fldChar w:fldCharType="begin"/>
    </w:r>
    <w:r>
      <w:instrText xml:space="preserve"> PAGE </w:instrText>
    </w:r>
    <w:r>
      <w:fldChar w:fldCharType="separate"/>
    </w:r>
    <w: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ABC8F5">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544526">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D863C">
    <w:pPr>
      <w:pStyle w:val="4"/>
      <w:tabs>
        <w:tab w:val="right" w:pos="8280"/>
        <w:tab w:val="clear" w:pos="8306"/>
      </w:tabs>
      <w:ind w:firstLine="0"/>
      <w:jc w:val="both"/>
    </w:pPr>
    <w:r>
      <w:rPr>
        <w:sz w:val="32"/>
        <w:szCs w:val="32"/>
      </w:rPr>
      <w:drawing>
        <wp:inline distT="0" distB="0" distL="0" distR="0">
          <wp:extent cx="2070735" cy="474345"/>
          <wp:effectExtent l="0" t="0" r="0" b="0"/>
          <wp:docPr id="1073741825" name="officeArt object"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officeArt object" descr="image.png"/>
                  <pic:cNvPicPr>
                    <a:picLocks noChangeAspect="1"/>
                  </pic:cNvPicPr>
                </pic:nvPicPr>
                <pic:blipFill>
                  <a:blip r:embed="rId1"/>
                  <a:stretch>
                    <a:fillRect/>
                  </a:stretch>
                </pic:blipFill>
                <pic:spPr>
                  <a:xfrm>
                    <a:off x="0" y="0"/>
                    <a:ext cx="2070859" cy="474879"/>
                  </a:xfrm>
                  <a:prstGeom prst="rect">
                    <a:avLst/>
                  </a:prstGeom>
                  <a:ln w="12700" cap="flat">
                    <a:noFill/>
                    <a:miter lim="400000"/>
                    <a:headEnd/>
                    <a:tailEnd/>
                  </a:ln>
                  <a:effectLst/>
                </pic:spPr>
              </pic:pic>
            </a:graphicData>
          </a:graphic>
        </wp:inline>
      </w:drawing>
    </w:r>
    <w:r>
      <w:t xml:space="preserve">                          </w:t>
    </w:r>
    <w:r>
      <w:rPr>
        <w:rFonts w:ascii="宋体" w:hAnsi="宋体" w:eastAsia="宋体" w:cs="宋体"/>
        <w:sz w:val="21"/>
        <w:szCs w:val="21"/>
        <w:lang w:val="zh-TW" w:eastAsia="zh-TW"/>
      </w:rPr>
      <w:t>《云计算应用开发》课程标准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AA718">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5DFAD">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E4DD4"/>
    <w:multiLevelType w:val="singleLevel"/>
    <w:tmpl w:val="B18E4DD4"/>
    <w:lvl w:ilvl="0" w:tentative="0">
      <w:start w:val="2"/>
      <w:numFmt w:val="decimal"/>
      <w:suff w:val="nothing"/>
      <w:lvlText w:val="%1、"/>
      <w:lvlJc w:val="left"/>
    </w:lvl>
  </w:abstractNum>
  <w:abstractNum w:abstractNumId="1">
    <w:nsid w:val="0B123A06"/>
    <w:multiLevelType w:val="singleLevel"/>
    <w:tmpl w:val="0B123A06"/>
    <w:lvl w:ilvl="0" w:tentative="0">
      <w:start w:val="1"/>
      <w:numFmt w:val="decimal"/>
      <w:lvlText w:val="%1."/>
      <w:lvlJc w:val="left"/>
      <w:pPr>
        <w:tabs>
          <w:tab w:val="left" w:pos="312"/>
        </w:tabs>
      </w:pPr>
    </w:lvl>
  </w:abstractNum>
  <w:abstractNum w:abstractNumId="2">
    <w:nsid w:val="66C56839"/>
    <w:multiLevelType w:val="multilevel"/>
    <w:tmpl w:val="66C56839"/>
    <w:lvl w:ilvl="0" w:tentative="0">
      <w:start w:val="5"/>
      <w:numFmt w:val="japaneseCounting"/>
      <w:lvlText w:val="%1、"/>
      <w:lvlJc w:val="left"/>
      <w:pPr>
        <w:ind w:left="720" w:hanging="72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3">
    <w:nsid w:val="6A5040B4"/>
    <w:multiLevelType w:val="multilevel"/>
    <w:tmpl w:val="6A5040B4"/>
    <w:lvl w:ilvl="0" w:tentative="0">
      <w:start w:val="1"/>
      <w:numFmt w:val="japaneseCounting"/>
      <w:lvlText w:val="(%1)"/>
      <w:lvlJc w:val="left"/>
      <w:pPr>
        <w:ind w:left="1020" w:hanging="600"/>
      </w:pPr>
      <w:rPr>
        <w:rFonts w:hint="eastAsia"/>
      </w:rPr>
    </w:lvl>
    <w:lvl w:ilvl="1" w:tentative="0">
      <w:start w:val="1"/>
      <w:numFmt w:val="lowerLetter"/>
      <w:lvlText w:val="%2)"/>
      <w:lvlJc w:val="left"/>
      <w:pPr>
        <w:ind w:left="1380" w:hanging="480"/>
      </w:pPr>
    </w:lvl>
    <w:lvl w:ilvl="2" w:tentative="0">
      <w:start w:val="1"/>
      <w:numFmt w:val="lowerRoman"/>
      <w:lvlText w:val="%3."/>
      <w:lvlJc w:val="right"/>
      <w:pPr>
        <w:ind w:left="1860" w:hanging="480"/>
      </w:pPr>
    </w:lvl>
    <w:lvl w:ilvl="3" w:tentative="0">
      <w:start w:val="1"/>
      <w:numFmt w:val="decimal"/>
      <w:lvlText w:val="%4."/>
      <w:lvlJc w:val="left"/>
      <w:pPr>
        <w:ind w:left="2340" w:hanging="480"/>
      </w:pPr>
    </w:lvl>
    <w:lvl w:ilvl="4" w:tentative="0">
      <w:start w:val="1"/>
      <w:numFmt w:val="lowerLetter"/>
      <w:lvlText w:val="%5)"/>
      <w:lvlJc w:val="left"/>
      <w:pPr>
        <w:ind w:left="2820" w:hanging="480"/>
      </w:pPr>
    </w:lvl>
    <w:lvl w:ilvl="5" w:tentative="0">
      <w:start w:val="1"/>
      <w:numFmt w:val="lowerRoman"/>
      <w:lvlText w:val="%6."/>
      <w:lvlJc w:val="right"/>
      <w:pPr>
        <w:ind w:left="3300" w:hanging="480"/>
      </w:pPr>
    </w:lvl>
    <w:lvl w:ilvl="6" w:tentative="0">
      <w:start w:val="1"/>
      <w:numFmt w:val="decimal"/>
      <w:lvlText w:val="%7."/>
      <w:lvlJc w:val="left"/>
      <w:pPr>
        <w:ind w:left="3780" w:hanging="480"/>
      </w:pPr>
    </w:lvl>
    <w:lvl w:ilvl="7" w:tentative="0">
      <w:start w:val="1"/>
      <w:numFmt w:val="lowerLetter"/>
      <w:lvlText w:val="%8)"/>
      <w:lvlJc w:val="left"/>
      <w:pPr>
        <w:ind w:left="4260" w:hanging="480"/>
      </w:pPr>
    </w:lvl>
    <w:lvl w:ilvl="8" w:tentative="0">
      <w:start w:val="1"/>
      <w:numFmt w:val="lowerRoman"/>
      <w:lvlText w:val="%9."/>
      <w:lvlJc w:val="right"/>
      <w:pPr>
        <w:ind w:left="4740" w:hanging="4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A34"/>
    <w:rsid w:val="002023E1"/>
    <w:rsid w:val="00214AEF"/>
    <w:rsid w:val="0022259E"/>
    <w:rsid w:val="00316B85"/>
    <w:rsid w:val="003A32B1"/>
    <w:rsid w:val="006A2A34"/>
    <w:rsid w:val="009B7E78"/>
    <w:rsid w:val="00BB605E"/>
    <w:rsid w:val="00BC6541"/>
    <w:rsid w:val="00E93A48"/>
    <w:rsid w:val="00F85230"/>
    <w:rsid w:val="00FB4D05"/>
    <w:rsid w:val="00FE191F"/>
    <w:rsid w:val="44F15515"/>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qFormat/>
    <w:uiPriority w:val="0"/>
    <w:pPr>
      <w:widowControl w:val="0"/>
      <w:pBdr>
        <w:top w:val="none" w:color="auto" w:sz="0" w:space="0"/>
        <w:left w:val="none" w:color="auto" w:sz="0" w:space="0"/>
        <w:bottom w:val="none" w:color="auto" w:sz="0" w:space="0"/>
        <w:right w:val="none" w:color="auto" w:sz="0" w:space="0"/>
        <w:between w:val="none" w:color="auto" w:sz="0" w:space="0"/>
      </w:pBdr>
      <w:spacing w:line="360" w:lineRule="auto"/>
      <w:ind w:firstLine="200"/>
      <w:jc w:val="both"/>
    </w:pPr>
    <w:rPr>
      <w:rFonts w:ascii="宋体" w:hAnsi="宋体" w:eastAsia="宋体" w:cs="宋体"/>
      <w:color w:val="000000"/>
      <w:u w:color="000000"/>
      <w:lang w:val="en-US" w:eastAsia="zh-CN" w:bidi="ar-SA"/>
    </w:rPr>
  </w:style>
  <w:style w:type="paragraph" w:styleId="3">
    <w:name w:val="footer"/>
    <w:qFormat/>
    <w:uiPriority w:val="0"/>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ind w:firstLine="200"/>
    </w:pPr>
    <w:rPr>
      <w:rFonts w:ascii="Times New Roman" w:hAnsi="Times New Roman" w:eastAsia="Times New Roman" w:cs="Times New Roman"/>
      <w:color w:val="000000"/>
      <w:sz w:val="18"/>
      <w:szCs w:val="18"/>
      <w:u w:color="000000"/>
      <w:lang w:val="en-US" w:eastAsia="zh-CN" w:bidi="ar-SA"/>
    </w:rPr>
  </w:style>
  <w:style w:type="paragraph" w:styleId="4">
    <w:name w:val="header"/>
    <w:qFormat/>
    <w:uiPriority w:val="0"/>
    <w:pPr>
      <w:widowControl w:val="0"/>
      <w:pBdr>
        <w:top w:val="none" w:color="auto" w:sz="0" w:space="0"/>
        <w:left w:val="none" w:color="auto" w:sz="0" w:space="0"/>
        <w:bottom w:val="single" w:color="000000" w:sz="6" w:space="0"/>
        <w:right w:val="none" w:color="auto" w:sz="0" w:space="0"/>
        <w:between w:val="none" w:color="auto" w:sz="0" w:space="0"/>
      </w:pBdr>
      <w:tabs>
        <w:tab w:val="center" w:pos="4153"/>
        <w:tab w:val="right" w:pos="8306"/>
      </w:tabs>
      <w:ind w:firstLine="200"/>
      <w:jc w:val="center"/>
    </w:pPr>
    <w:rPr>
      <w:rFonts w:ascii="Times New Roman" w:hAnsi="Times New Roman" w:eastAsia="Arial Unicode MS" w:cs="Arial Unicode MS"/>
      <w:color w:val="000000"/>
      <w:sz w:val="18"/>
      <w:szCs w:val="18"/>
      <w:u w:color="000000"/>
      <w:lang w:val="en-US" w:eastAsia="zh-CN" w:bidi="ar-SA"/>
    </w:rPr>
  </w:style>
  <w:style w:type="character" w:styleId="7">
    <w:name w:val="Hyperlink"/>
    <w:uiPriority w:val="0"/>
    <w:rPr>
      <w:u w:val="single"/>
    </w:rPr>
  </w:style>
  <w:style w:type="table" w:customStyle="1" w:styleId="8">
    <w:name w:val="Table Normal"/>
    <w:uiPriority w:val="0"/>
    <w:tblPr>
      <w:tblCellMar>
        <w:top w:w="0" w:type="dxa"/>
        <w:left w:w="0" w:type="dxa"/>
        <w:bottom w:w="0" w:type="dxa"/>
        <w:right w:w="0" w:type="dxa"/>
      </w:tblCellMar>
    </w:tbl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spacing w:line="360" w:lineRule="auto"/>
      <w:ind w:firstLine="200"/>
      <w:jc w:val="both"/>
    </w:pPr>
    <w:rPr>
      <w:rFonts w:hint="eastAsia" w:ascii="Arial Unicode MS" w:hAnsi="Arial Unicode MS" w:eastAsia="Arial Unicode MS" w:cs="Arial Unicode MS"/>
      <w:color w:val="000000"/>
      <w:kern w:val="2"/>
      <w:sz w:val="21"/>
      <w:szCs w:val="21"/>
      <w:u w:color="000000"/>
      <w:lang w:val="en-US" w:eastAsia="zh-CN" w:bidi="ar-SA"/>
    </w:rPr>
  </w:style>
  <w:style w:type="paragraph" w:customStyle="1" w:styleId="10">
    <w:name w:val="默认"/>
    <w:qFormat/>
    <w:uiPriority w:val="0"/>
    <w:pPr>
      <w:pBdr>
        <w:top w:val="none" w:color="auto" w:sz="0" w:space="0"/>
        <w:left w:val="none" w:color="auto" w:sz="0" w:space="0"/>
        <w:bottom w:val="none" w:color="auto" w:sz="0" w:space="0"/>
        <w:right w:val="none" w:color="auto" w:sz="0" w:space="0"/>
        <w:between w:val="none" w:color="auto" w:sz="0" w:space="0"/>
      </w:pBdr>
    </w:pPr>
    <w:rPr>
      <w:rFonts w:ascii="Helvetica Neue" w:hAnsi="Helvetica Neue" w:eastAsia="Helvetica Neue" w:cs="Helvetica Neue"/>
      <w:color w:val="000000"/>
      <w:sz w:val="22"/>
      <w:szCs w:val="22"/>
      <w:lang w:val="en-US" w:eastAsia="zh-CN" w:bidi="ar-SA"/>
    </w:rPr>
  </w:style>
  <w:style w:type="paragraph" w:customStyle="1" w:styleId="11">
    <w:name w:val="3"/>
    <w:uiPriority w:val="0"/>
    <w:pPr>
      <w:widowControl w:val="0"/>
      <w:pBdr>
        <w:top w:val="none" w:color="auto" w:sz="0" w:space="0"/>
        <w:left w:val="none" w:color="auto" w:sz="0" w:space="0"/>
        <w:bottom w:val="none" w:color="auto" w:sz="0" w:space="0"/>
        <w:right w:val="none" w:color="auto" w:sz="0" w:space="0"/>
        <w:between w:val="none" w:color="auto" w:sz="0" w:space="0"/>
      </w:pBdr>
      <w:spacing w:line="400" w:lineRule="atLeast"/>
      <w:ind w:firstLine="480"/>
      <w:jc w:val="both"/>
    </w:pPr>
    <w:rPr>
      <w:rFonts w:ascii="宋体" w:hAnsi="宋体" w:eastAsia="宋体" w:cs="宋体"/>
      <w:color w:val="000000"/>
      <w:kern w:val="2"/>
      <w:sz w:val="24"/>
      <w:szCs w:val="24"/>
      <w:u w:color="000000"/>
      <w:lang w:val="en-US" w:eastAsia="zh-CN" w:bidi="ar-SA"/>
    </w:rPr>
  </w:style>
  <w:style w:type="paragraph" w:styleId="12">
    <w:name w:val="List Paragraph"/>
    <w:qFormat/>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ascii="等线" w:hAnsi="等线" w:eastAsia="等线" w:cs="等线"/>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docProps/app.xml><?xml version="1.0" encoding="utf-8"?>
<Properties xmlns="http://schemas.openxmlformats.org/officeDocument/2006/extended-properties" xmlns:vt="http://schemas.openxmlformats.org/officeDocument/2006/docPropsVTypes">
  <Template>Normal.dotm</Template>
  <Pages>9</Pages>
  <Words>3898</Words>
  <Characters>4639</Characters>
  <Lines>9</Lines>
  <Paragraphs>2</Paragraphs>
  <TotalTime>12</TotalTime>
  <ScaleCrop>false</ScaleCrop>
  <LinksUpToDate>false</LinksUpToDate>
  <CharactersWithSpaces>4981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2019-12-24T14:27:00Z</dcterms:created>
  <dc:creator>58847</dc:creator>
  <cp:lastModifiedBy>美丽人生</cp:lastModifiedBy>
  <dcterms:modified xsi:type="dcterms:W3CDTF">2025-09-13T11:51:04Z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eyJoZGlkIjoiMjZkNTI1NTdmZWU5ZTkwNjc1MzAyNjRiNDIyYjYyMzMiLCJ1c2VySWQiOiI1MjE4NTA3MjAifQ==</vt:lpwstr>
  </property>
  <property fmtid="{D5CDD505-2E9C-101B-9397-08002B2CF9AE}" pid="3" name="KSOProductBuildVer">
    <vt:lpwstr>2052-12.1.0.22529</vt:lpwstr>
  </property>
  <property fmtid="{D5CDD505-2E9C-101B-9397-08002B2CF9AE}" pid="4" name="ICV">
    <vt:lpwstr>768004E6493740619E260141048EB571_13</vt:lpwstr>
  </property>
</Properties>
</file>